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AF" w:rsidRDefault="00F566AF">
      <w:pPr>
        <w:spacing w:after="0" w:line="240" w:lineRule="auto"/>
        <w:jc w:val="center"/>
        <w:rPr>
          <w:rFonts w:ascii="Tinos" w:hAnsi="Tinos"/>
          <w:b/>
          <w:bCs/>
          <w:sz w:val="28"/>
          <w:szCs w:val="28"/>
        </w:rPr>
      </w:pPr>
      <w:bookmarkStart w:id="0" w:name="_GoBack"/>
      <w:bookmarkEnd w:id="0"/>
    </w:p>
    <w:p w:rsidR="00F566AF" w:rsidRDefault="00F566AF">
      <w:pPr>
        <w:spacing w:after="0" w:line="240" w:lineRule="auto"/>
        <w:jc w:val="center"/>
        <w:rPr>
          <w:rFonts w:ascii="Tinos" w:hAnsi="Tinos"/>
          <w:b/>
          <w:bCs/>
          <w:sz w:val="28"/>
          <w:szCs w:val="28"/>
        </w:rPr>
      </w:pPr>
    </w:p>
    <w:p w:rsidR="00F566AF" w:rsidRDefault="003D70B4">
      <w:pPr>
        <w:spacing w:after="0" w:line="240" w:lineRule="auto"/>
        <w:jc w:val="center"/>
        <w:rPr>
          <w:rFonts w:ascii="Tinos" w:hAnsi="Tinos"/>
          <w:b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840168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66AF" w:rsidRDefault="00F566AF">
      <w:pPr>
        <w:spacing w:after="0" w:line="240" w:lineRule="auto"/>
        <w:jc w:val="center"/>
        <w:rPr>
          <w:rFonts w:ascii="Tinos" w:hAnsi="Tinos"/>
          <w:b/>
          <w:bCs/>
          <w:sz w:val="28"/>
          <w:szCs w:val="28"/>
        </w:rPr>
      </w:pPr>
    </w:p>
    <w:p w:rsidR="00F566AF" w:rsidRDefault="003D70B4">
      <w:pPr>
        <w:spacing w:after="0" w:line="360" w:lineRule="auto"/>
        <w:jc w:val="center"/>
        <w:rPr>
          <w:rFonts w:ascii="TimesNewRomanPS-BoldMT" w:eastAsia="Times New Roman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eastAsia="Times New Roman" w:hAnsi="TimesNewRomanPS-BoldMT" w:cs="TimesNewRomanPS-BoldMT"/>
          <w:b/>
          <w:bCs/>
          <w:color w:val="000000"/>
          <w:sz w:val="24"/>
          <w:szCs w:val="24"/>
        </w:rPr>
        <w:lastRenderedPageBreak/>
        <w:t>Содержание</w:t>
      </w:r>
    </w:p>
    <w:tbl>
      <w:tblPr>
        <w:tblW w:w="9952" w:type="dxa"/>
        <w:jc w:val="center"/>
        <w:tblLayout w:type="fixed"/>
        <w:tblLook w:val="04A0" w:firstRow="1" w:lastRow="0" w:firstColumn="1" w:lastColumn="0" w:noHBand="0" w:noVBand="1"/>
      </w:tblPr>
      <w:tblGrid>
        <w:gridCol w:w="799"/>
        <w:gridCol w:w="8228"/>
        <w:gridCol w:w="925"/>
      </w:tblGrid>
      <w:tr w:rsidR="00F566AF">
        <w:trPr>
          <w:jc w:val="center"/>
        </w:trPr>
        <w:tc>
          <w:tcPr>
            <w:tcW w:w="799" w:type="dxa"/>
          </w:tcPr>
          <w:p w:rsidR="00F566AF" w:rsidRDefault="00F566AF">
            <w:pPr>
              <w:widowControl w:val="0"/>
              <w:numPr>
                <w:ilvl w:val="0"/>
                <w:numId w:val="7"/>
              </w:numPr>
              <w:tabs>
                <w:tab w:val="left" w:pos="3555"/>
                <w:tab w:val="center" w:pos="503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228" w:type="dxa"/>
          </w:tcPr>
          <w:p w:rsidR="00F566AF" w:rsidRDefault="003D70B4">
            <w:pPr>
              <w:widowControl w:val="0"/>
              <w:tabs>
                <w:tab w:val="left" w:pos="460"/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Паспорт  программы………………………………………….……………………...</w:t>
            </w:r>
          </w:p>
        </w:tc>
        <w:tc>
          <w:tcPr>
            <w:tcW w:w="925" w:type="dxa"/>
          </w:tcPr>
          <w:p w:rsidR="00F566AF" w:rsidRDefault="003D70B4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F566AF">
        <w:trPr>
          <w:jc w:val="center"/>
        </w:trPr>
        <w:tc>
          <w:tcPr>
            <w:tcW w:w="799" w:type="dxa"/>
          </w:tcPr>
          <w:p w:rsidR="00F566AF" w:rsidRDefault="00F566AF">
            <w:pPr>
              <w:widowControl w:val="0"/>
              <w:numPr>
                <w:ilvl w:val="0"/>
                <w:numId w:val="7"/>
              </w:numPr>
              <w:tabs>
                <w:tab w:val="left" w:pos="3555"/>
                <w:tab w:val="center" w:pos="503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228" w:type="dxa"/>
          </w:tcPr>
          <w:p w:rsidR="00F566AF" w:rsidRDefault="003D70B4">
            <w:pPr>
              <w:widowControl w:val="0"/>
              <w:tabs>
                <w:tab w:val="left" w:pos="460"/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Пояснительная записка…………………………………………….………………...</w:t>
            </w:r>
          </w:p>
        </w:tc>
        <w:tc>
          <w:tcPr>
            <w:tcW w:w="925" w:type="dxa"/>
          </w:tcPr>
          <w:p w:rsidR="00F566AF" w:rsidRDefault="003D70B4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F566AF">
        <w:trPr>
          <w:jc w:val="center"/>
        </w:trPr>
        <w:tc>
          <w:tcPr>
            <w:tcW w:w="799" w:type="dxa"/>
          </w:tcPr>
          <w:p w:rsidR="00F566AF" w:rsidRDefault="00F566AF">
            <w:pPr>
              <w:widowControl w:val="0"/>
              <w:numPr>
                <w:ilvl w:val="0"/>
                <w:numId w:val="7"/>
              </w:numPr>
              <w:tabs>
                <w:tab w:val="left" w:pos="3555"/>
                <w:tab w:val="center" w:pos="503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228" w:type="dxa"/>
          </w:tcPr>
          <w:p w:rsidR="00F566AF" w:rsidRDefault="003D70B4">
            <w:pPr>
              <w:widowControl w:val="0"/>
              <w:tabs>
                <w:tab w:val="left" w:pos="460"/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Нормативно-правовые основания ... …………………………..…………………….</w:t>
            </w:r>
          </w:p>
        </w:tc>
        <w:tc>
          <w:tcPr>
            <w:tcW w:w="925" w:type="dxa"/>
          </w:tcPr>
          <w:p w:rsidR="00F566AF" w:rsidRDefault="003D70B4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F566AF">
        <w:trPr>
          <w:jc w:val="center"/>
        </w:trPr>
        <w:tc>
          <w:tcPr>
            <w:tcW w:w="799" w:type="dxa"/>
          </w:tcPr>
          <w:p w:rsidR="00F566AF" w:rsidRDefault="00F566AF">
            <w:pPr>
              <w:widowControl w:val="0"/>
              <w:numPr>
                <w:ilvl w:val="0"/>
                <w:numId w:val="7"/>
              </w:numPr>
              <w:tabs>
                <w:tab w:val="left" w:pos="3555"/>
                <w:tab w:val="center" w:pos="503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228" w:type="dxa"/>
          </w:tcPr>
          <w:p w:rsidR="00F566AF" w:rsidRDefault="003D70B4">
            <w:pPr>
              <w:widowControl w:val="0"/>
              <w:tabs>
                <w:tab w:val="left" w:pos="460"/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Цели и задачи программы………………………………………………..…………..</w:t>
            </w:r>
          </w:p>
        </w:tc>
        <w:tc>
          <w:tcPr>
            <w:tcW w:w="925" w:type="dxa"/>
          </w:tcPr>
          <w:p w:rsidR="00F566AF" w:rsidRDefault="003D70B4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</w:tr>
      <w:tr w:rsidR="00F566AF">
        <w:trPr>
          <w:jc w:val="center"/>
        </w:trPr>
        <w:tc>
          <w:tcPr>
            <w:tcW w:w="799" w:type="dxa"/>
          </w:tcPr>
          <w:p w:rsidR="00F566AF" w:rsidRDefault="00F566AF">
            <w:pPr>
              <w:widowControl w:val="0"/>
              <w:numPr>
                <w:ilvl w:val="0"/>
                <w:numId w:val="7"/>
              </w:numPr>
              <w:tabs>
                <w:tab w:val="left" w:pos="3555"/>
                <w:tab w:val="center" w:pos="503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228" w:type="dxa"/>
          </w:tcPr>
          <w:p w:rsidR="00F566AF" w:rsidRDefault="003D70B4">
            <w:pPr>
              <w:widowControl w:val="0"/>
              <w:tabs>
                <w:tab w:val="left" w:pos="460"/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Содержание и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средства реализации программы……………….…………………..</w:t>
            </w:r>
          </w:p>
        </w:tc>
        <w:tc>
          <w:tcPr>
            <w:tcW w:w="925" w:type="dxa"/>
          </w:tcPr>
          <w:p w:rsidR="00F566AF" w:rsidRDefault="003D70B4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</w:tr>
      <w:tr w:rsidR="00F566AF">
        <w:trPr>
          <w:jc w:val="center"/>
        </w:trPr>
        <w:tc>
          <w:tcPr>
            <w:tcW w:w="799" w:type="dxa"/>
          </w:tcPr>
          <w:p w:rsidR="00F566AF" w:rsidRDefault="00F566AF">
            <w:pPr>
              <w:widowControl w:val="0"/>
              <w:tabs>
                <w:tab w:val="left" w:pos="3555"/>
                <w:tab w:val="center" w:pos="503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228" w:type="dxa"/>
          </w:tcPr>
          <w:p w:rsidR="00F566AF" w:rsidRDefault="003D70B4">
            <w:pPr>
              <w:widowControl w:val="0"/>
              <w:numPr>
                <w:ilvl w:val="0"/>
                <w:numId w:val="10"/>
              </w:numPr>
              <w:tabs>
                <w:tab w:val="left" w:pos="460"/>
                <w:tab w:val="left" w:pos="3555"/>
                <w:tab w:val="center" w:pos="5032"/>
              </w:tabs>
              <w:spacing w:after="0" w:line="360" w:lineRule="auto"/>
              <w:ind w:hanging="558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Участники программы………………………………………………………….</w:t>
            </w:r>
          </w:p>
        </w:tc>
        <w:tc>
          <w:tcPr>
            <w:tcW w:w="925" w:type="dxa"/>
          </w:tcPr>
          <w:p w:rsidR="00F566AF" w:rsidRDefault="003D70B4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</w:tr>
      <w:tr w:rsidR="00F566AF">
        <w:trPr>
          <w:jc w:val="center"/>
        </w:trPr>
        <w:tc>
          <w:tcPr>
            <w:tcW w:w="799" w:type="dxa"/>
          </w:tcPr>
          <w:p w:rsidR="00F566AF" w:rsidRDefault="00F566AF">
            <w:pPr>
              <w:widowControl w:val="0"/>
              <w:tabs>
                <w:tab w:val="left" w:pos="3555"/>
                <w:tab w:val="center" w:pos="503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228" w:type="dxa"/>
          </w:tcPr>
          <w:p w:rsidR="00F566AF" w:rsidRDefault="003D70B4">
            <w:pPr>
              <w:widowControl w:val="0"/>
              <w:numPr>
                <w:ilvl w:val="0"/>
                <w:numId w:val="10"/>
              </w:numPr>
              <w:tabs>
                <w:tab w:val="left" w:pos="460"/>
                <w:tab w:val="left" w:pos="3555"/>
                <w:tab w:val="center" w:pos="5032"/>
              </w:tabs>
              <w:spacing w:after="0" w:line="360" w:lineRule="auto"/>
              <w:ind w:hanging="558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Сроки реализации программы………………………………….………………</w:t>
            </w:r>
          </w:p>
        </w:tc>
        <w:tc>
          <w:tcPr>
            <w:tcW w:w="925" w:type="dxa"/>
          </w:tcPr>
          <w:p w:rsidR="00F566AF" w:rsidRDefault="003D70B4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F566AF">
        <w:trPr>
          <w:jc w:val="center"/>
        </w:trPr>
        <w:tc>
          <w:tcPr>
            <w:tcW w:w="799" w:type="dxa"/>
          </w:tcPr>
          <w:p w:rsidR="00F566AF" w:rsidRDefault="00F566AF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228" w:type="dxa"/>
          </w:tcPr>
          <w:p w:rsidR="00F566AF" w:rsidRDefault="003D70B4">
            <w:pPr>
              <w:widowControl w:val="0"/>
              <w:numPr>
                <w:ilvl w:val="0"/>
                <w:numId w:val="10"/>
              </w:numPr>
              <w:tabs>
                <w:tab w:val="left" w:pos="460"/>
              </w:tabs>
              <w:spacing w:after="0" w:line="360" w:lineRule="auto"/>
              <w:ind w:left="601" w:hanging="425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Принципы организации педагогического процесса в рамках программы…..</w:t>
            </w:r>
          </w:p>
        </w:tc>
        <w:tc>
          <w:tcPr>
            <w:tcW w:w="925" w:type="dxa"/>
          </w:tcPr>
          <w:p w:rsidR="00F566AF" w:rsidRDefault="003D70B4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F566AF">
        <w:trPr>
          <w:jc w:val="center"/>
        </w:trPr>
        <w:tc>
          <w:tcPr>
            <w:tcW w:w="799" w:type="dxa"/>
          </w:tcPr>
          <w:p w:rsidR="00F566AF" w:rsidRDefault="00F566AF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228" w:type="dxa"/>
          </w:tcPr>
          <w:p w:rsidR="00F566AF" w:rsidRDefault="003D70B4">
            <w:pPr>
              <w:widowControl w:val="0"/>
              <w:numPr>
                <w:ilvl w:val="0"/>
                <w:numId w:val="8"/>
              </w:numPr>
              <w:tabs>
                <w:tab w:val="left" w:pos="460"/>
                <w:tab w:val="left" w:pos="743"/>
                <w:tab w:val="center" w:pos="5032"/>
              </w:tabs>
              <w:spacing w:after="0" w:line="360" w:lineRule="auto"/>
              <w:ind w:left="601" w:hanging="42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Технологии………………………………………………………………………</w:t>
            </w:r>
          </w:p>
        </w:tc>
        <w:tc>
          <w:tcPr>
            <w:tcW w:w="925" w:type="dxa"/>
          </w:tcPr>
          <w:p w:rsidR="00F566AF" w:rsidRDefault="003D70B4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F566AF">
        <w:trPr>
          <w:jc w:val="center"/>
        </w:trPr>
        <w:tc>
          <w:tcPr>
            <w:tcW w:w="799" w:type="dxa"/>
          </w:tcPr>
          <w:p w:rsidR="00F566AF" w:rsidRDefault="00F566AF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228" w:type="dxa"/>
          </w:tcPr>
          <w:p w:rsidR="00F566AF" w:rsidRDefault="003D70B4">
            <w:pPr>
              <w:widowControl w:val="0"/>
              <w:numPr>
                <w:ilvl w:val="0"/>
                <w:numId w:val="8"/>
              </w:numPr>
              <w:tabs>
                <w:tab w:val="left" w:pos="460"/>
                <w:tab w:val="left" w:pos="743"/>
                <w:tab w:val="center" w:pos="5032"/>
              </w:tabs>
              <w:spacing w:after="0" w:line="360" w:lineRule="auto"/>
              <w:ind w:left="601" w:hanging="42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Этапы реализации программы…………………………………………………</w:t>
            </w:r>
          </w:p>
        </w:tc>
        <w:tc>
          <w:tcPr>
            <w:tcW w:w="925" w:type="dxa"/>
          </w:tcPr>
          <w:p w:rsidR="00F566AF" w:rsidRDefault="003D70B4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11</w:t>
            </w:r>
          </w:p>
        </w:tc>
      </w:tr>
      <w:tr w:rsidR="00F566AF">
        <w:trPr>
          <w:jc w:val="center"/>
        </w:trPr>
        <w:tc>
          <w:tcPr>
            <w:tcW w:w="799" w:type="dxa"/>
          </w:tcPr>
          <w:p w:rsidR="00F566AF" w:rsidRDefault="00F566AF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228" w:type="dxa"/>
          </w:tcPr>
          <w:p w:rsidR="00F566AF" w:rsidRDefault="003D70B4">
            <w:pPr>
              <w:widowControl w:val="0"/>
              <w:numPr>
                <w:ilvl w:val="0"/>
                <w:numId w:val="8"/>
              </w:numPr>
              <w:tabs>
                <w:tab w:val="left" w:pos="460"/>
                <w:tab w:val="left" w:pos="743"/>
                <w:tab w:val="center" w:pos="5032"/>
              </w:tabs>
              <w:spacing w:after="0" w:line="360" w:lineRule="auto"/>
              <w:ind w:left="601" w:hanging="42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Виды, формы, методы работы………………………………………………….</w:t>
            </w:r>
          </w:p>
        </w:tc>
        <w:tc>
          <w:tcPr>
            <w:tcW w:w="925" w:type="dxa"/>
          </w:tcPr>
          <w:p w:rsidR="00F566AF" w:rsidRDefault="003D70B4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13</w:t>
            </w:r>
          </w:p>
        </w:tc>
      </w:tr>
      <w:tr w:rsidR="00F566AF">
        <w:trPr>
          <w:jc w:val="center"/>
        </w:trPr>
        <w:tc>
          <w:tcPr>
            <w:tcW w:w="799" w:type="dxa"/>
          </w:tcPr>
          <w:p w:rsidR="00F566AF" w:rsidRDefault="00F566AF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228" w:type="dxa"/>
          </w:tcPr>
          <w:p w:rsidR="00F566AF" w:rsidRDefault="003D70B4">
            <w:pPr>
              <w:widowControl w:val="0"/>
              <w:numPr>
                <w:ilvl w:val="0"/>
                <w:numId w:val="8"/>
              </w:numPr>
              <w:tabs>
                <w:tab w:val="left" w:pos="460"/>
                <w:tab w:val="left" w:pos="743"/>
                <w:tab w:val="center" w:pos="5032"/>
              </w:tabs>
              <w:spacing w:after="0" w:line="360" w:lineRule="auto"/>
              <w:ind w:left="601" w:hanging="42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Содержание программы лагеря………………………………………………</w:t>
            </w:r>
          </w:p>
        </w:tc>
        <w:tc>
          <w:tcPr>
            <w:tcW w:w="925" w:type="dxa"/>
          </w:tcPr>
          <w:p w:rsidR="00F566AF" w:rsidRDefault="003D70B4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F566AF">
        <w:trPr>
          <w:jc w:val="center"/>
        </w:trPr>
        <w:tc>
          <w:tcPr>
            <w:tcW w:w="799" w:type="dxa"/>
          </w:tcPr>
          <w:p w:rsidR="00F566AF" w:rsidRDefault="00F566AF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228" w:type="dxa"/>
          </w:tcPr>
          <w:p w:rsidR="00F566AF" w:rsidRDefault="003D70B4">
            <w:pPr>
              <w:widowControl w:val="0"/>
              <w:numPr>
                <w:ilvl w:val="0"/>
                <w:numId w:val="9"/>
              </w:numPr>
              <w:tabs>
                <w:tab w:val="left" w:pos="460"/>
                <w:tab w:val="left" w:pos="3555"/>
                <w:tab w:val="center" w:pos="5032"/>
              </w:tabs>
              <w:spacing w:after="0" w:line="360" w:lineRule="auto"/>
              <w:ind w:left="601" w:hanging="425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Психолого – педагогическое  сопровождение смены……………………….</w:t>
            </w:r>
          </w:p>
        </w:tc>
        <w:tc>
          <w:tcPr>
            <w:tcW w:w="925" w:type="dxa"/>
          </w:tcPr>
          <w:p w:rsidR="00F566AF" w:rsidRDefault="003D70B4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16</w:t>
            </w:r>
          </w:p>
        </w:tc>
      </w:tr>
      <w:tr w:rsidR="00F566AF">
        <w:trPr>
          <w:jc w:val="center"/>
        </w:trPr>
        <w:tc>
          <w:tcPr>
            <w:tcW w:w="799" w:type="dxa"/>
          </w:tcPr>
          <w:p w:rsidR="00F566AF" w:rsidRDefault="00F566AF">
            <w:pPr>
              <w:widowControl w:val="0"/>
              <w:numPr>
                <w:ilvl w:val="0"/>
                <w:numId w:val="7"/>
              </w:numPr>
              <w:tabs>
                <w:tab w:val="left" w:pos="3555"/>
                <w:tab w:val="center" w:pos="503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228" w:type="dxa"/>
          </w:tcPr>
          <w:p w:rsidR="00F566AF" w:rsidRDefault="003D70B4">
            <w:pPr>
              <w:widowControl w:val="0"/>
              <w:tabs>
                <w:tab w:val="left" w:pos="460"/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Организационные условия…………………………………………….……………</w:t>
            </w:r>
          </w:p>
        </w:tc>
        <w:tc>
          <w:tcPr>
            <w:tcW w:w="925" w:type="dxa"/>
          </w:tcPr>
          <w:p w:rsidR="00F566AF" w:rsidRDefault="003D70B4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16</w:t>
            </w:r>
          </w:p>
        </w:tc>
      </w:tr>
      <w:tr w:rsidR="00F566AF">
        <w:trPr>
          <w:jc w:val="center"/>
        </w:trPr>
        <w:tc>
          <w:tcPr>
            <w:tcW w:w="799" w:type="dxa"/>
          </w:tcPr>
          <w:p w:rsidR="00F566AF" w:rsidRDefault="00F566AF">
            <w:pPr>
              <w:widowControl w:val="0"/>
              <w:tabs>
                <w:tab w:val="left" w:pos="3555"/>
                <w:tab w:val="center" w:pos="503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228" w:type="dxa"/>
          </w:tcPr>
          <w:p w:rsidR="00F566AF" w:rsidRDefault="003D70B4">
            <w:pPr>
              <w:widowControl w:val="0"/>
              <w:numPr>
                <w:ilvl w:val="0"/>
                <w:numId w:val="9"/>
              </w:numPr>
              <w:tabs>
                <w:tab w:val="left" w:pos="460"/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ind w:left="445" w:hanging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Управление реализацией программы…………………………………………</w:t>
            </w:r>
          </w:p>
        </w:tc>
        <w:tc>
          <w:tcPr>
            <w:tcW w:w="925" w:type="dxa"/>
          </w:tcPr>
          <w:p w:rsidR="00F566AF" w:rsidRDefault="003D70B4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16</w:t>
            </w:r>
          </w:p>
        </w:tc>
      </w:tr>
      <w:tr w:rsidR="00F566AF">
        <w:trPr>
          <w:jc w:val="center"/>
        </w:trPr>
        <w:tc>
          <w:tcPr>
            <w:tcW w:w="799" w:type="dxa"/>
          </w:tcPr>
          <w:p w:rsidR="00F566AF" w:rsidRDefault="00F566AF">
            <w:pPr>
              <w:widowControl w:val="0"/>
              <w:tabs>
                <w:tab w:val="left" w:pos="3555"/>
                <w:tab w:val="center" w:pos="503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228" w:type="dxa"/>
          </w:tcPr>
          <w:p w:rsidR="00F566AF" w:rsidRDefault="003D70B4">
            <w:pPr>
              <w:widowControl w:val="0"/>
              <w:numPr>
                <w:ilvl w:val="0"/>
                <w:numId w:val="9"/>
              </w:numPr>
              <w:tabs>
                <w:tab w:val="left" w:pos="460"/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ind w:left="445" w:hanging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Кадровый ресурс………………………………………………………………</w:t>
            </w:r>
          </w:p>
        </w:tc>
        <w:tc>
          <w:tcPr>
            <w:tcW w:w="925" w:type="dxa"/>
          </w:tcPr>
          <w:p w:rsidR="00F566AF" w:rsidRDefault="003D70B4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17</w:t>
            </w:r>
          </w:p>
        </w:tc>
      </w:tr>
      <w:tr w:rsidR="00F566AF">
        <w:trPr>
          <w:jc w:val="center"/>
        </w:trPr>
        <w:tc>
          <w:tcPr>
            <w:tcW w:w="799" w:type="dxa"/>
          </w:tcPr>
          <w:p w:rsidR="00F566AF" w:rsidRDefault="00F566AF">
            <w:pPr>
              <w:widowControl w:val="0"/>
              <w:tabs>
                <w:tab w:val="left" w:pos="3555"/>
                <w:tab w:val="center" w:pos="503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228" w:type="dxa"/>
          </w:tcPr>
          <w:p w:rsidR="00F566AF" w:rsidRDefault="003D70B4">
            <w:pPr>
              <w:widowControl w:val="0"/>
              <w:numPr>
                <w:ilvl w:val="0"/>
                <w:numId w:val="9"/>
              </w:numPr>
              <w:tabs>
                <w:tab w:val="left" w:pos="460"/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240" w:lineRule="auto"/>
              <w:ind w:left="445" w:hanging="28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Материально-технические условия……………………………………………</w:t>
            </w:r>
          </w:p>
        </w:tc>
        <w:tc>
          <w:tcPr>
            <w:tcW w:w="925" w:type="dxa"/>
          </w:tcPr>
          <w:p w:rsidR="00F566AF" w:rsidRDefault="003D70B4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18</w:t>
            </w:r>
          </w:p>
        </w:tc>
      </w:tr>
      <w:tr w:rsidR="00F566AF">
        <w:trPr>
          <w:jc w:val="center"/>
        </w:trPr>
        <w:tc>
          <w:tcPr>
            <w:tcW w:w="799" w:type="dxa"/>
          </w:tcPr>
          <w:p w:rsidR="00F566AF" w:rsidRDefault="00F566AF">
            <w:pPr>
              <w:widowControl w:val="0"/>
              <w:numPr>
                <w:ilvl w:val="0"/>
                <w:numId w:val="7"/>
              </w:numPr>
              <w:tabs>
                <w:tab w:val="left" w:pos="3555"/>
                <w:tab w:val="center" w:pos="503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228" w:type="dxa"/>
          </w:tcPr>
          <w:p w:rsidR="00F566AF" w:rsidRDefault="003D70B4">
            <w:pPr>
              <w:widowControl w:val="0"/>
              <w:tabs>
                <w:tab w:val="left" w:pos="460"/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Факторы риска в реализации программы лагеря и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меры их  профилактики……</w:t>
            </w:r>
          </w:p>
        </w:tc>
        <w:tc>
          <w:tcPr>
            <w:tcW w:w="925" w:type="dxa"/>
          </w:tcPr>
          <w:p w:rsidR="00F566AF" w:rsidRDefault="003D70B4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18</w:t>
            </w:r>
          </w:p>
        </w:tc>
      </w:tr>
      <w:tr w:rsidR="00F566AF">
        <w:trPr>
          <w:jc w:val="center"/>
        </w:trPr>
        <w:tc>
          <w:tcPr>
            <w:tcW w:w="799" w:type="dxa"/>
          </w:tcPr>
          <w:p w:rsidR="00F566AF" w:rsidRDefault="00F566AF">
            <w:pPr>
              <w:widowControl w:val="0"/>
              <w:numPr>
                <w:ilvl w:val="0"/>
                <w:numId w:val="7"/>
              </w:numPr>
              <w:tabs>
                <w:tab w:val="left" w:pos="3555"/>
                <w:tab w:val="center" w:pos="503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228" w:type="dxa"/>
          </w:tcPr>
          <w:p w:rsidR="00F566AF" w:rsidRDefault="003D70B4">
            <w:pPr>
              <w:widowControl w:val="0"/>
              <w:tabs>
                <w:tab w:val="left" w:pos="460"/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Ожидаемые результаты……………………………………………………………..</w:t>
            </w:r>
          </w:p>
        </w:tc>
        <w:tc>
          <w:tcPr>
            <w:tcW w:w="925" w:type="dxa"/>
          </w:tcPr>
          <w:p w:rsidR="00F566AF" w:rsidRDefault="003D70B4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18</w:t>
            </w:r>
          </w:p>
        </w:tc>
      </w:tr>
      <w:tr w:rsidR="00F566AF">
        <w:trPr>
          <w:jc w:val="center"/>
        </w:trPr>
        <w:tc>
          <w:tcPr>
            <w:tcW w:w="799" w:type="dxa"/>
          </w:tcPr>
          <w:p w:rsidR="00F566AF" w:rsidRDefault="00F566AF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228" w:type="dxa"/>
          </w:tcPr>
          <w:p w:rsidR="00F566AF" w:rsidRDefault="003D70B4">
            <w:pPr>
              <w:widowControl w:val="0"/>
              <w:numPr>
                <w:ilvl w:val="0"/>
                <w:numId w:val="9"/>
              </w:numPr>
              <w:tabs>
                <w:tab w:val="left" w:pos="460"/>
                <w:tab w:val="left" w:pos="3555"/>
                <w:tab w:val="center" w:pos="5032"/>
              </w:tabs>
              <w:spacing w:after="0" w:line="360" w:lineRule="auto"/>
              <w:ind w:hanging="544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Оценка лагерной смены………………………………………………………..</w:t>
            </w:r>
          </w:p>
        </w:tc>
        <w:tc>
          <w:tcPr>
            <w:tcW w:w="925" w:type="dxa"/>
          </w:tcPr>
          <w:p w:rsidR="00F566AF" w:rsidRDefault="003D70B4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18</w:t>
            </w:r>
          </w:p>
        </w:tc>
      </w:tr>
      <w:tr w:rsidR="00F566AF">
        <w:trPr>
          <w:jc w:val="center"/>
        </w:trPr>
        <w:tc>
          <w:tcPr>
            <w:tcW w:w="799" w:type="dxa"/>
          </w:tcPr>
          <w:p w:rsidR="00F566AF" w:rsidRDefault="00F566AF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228" w:type="dxa"/>
          </w:tcPr>
          <w:p w:rsidR="00F566AF" w:rsidRDefault="003D70B4">
            <w:pPr>
              <w:widowControl w:val="0"/>
              <w:numPr>
                <w:ilvl w:val="0"/>
                <w:numId w:val="9"/>
              </w:numPr>
              <w:tabs>
                <w:tab w:val="left" w:pos="460"/>
                <w:tab w:val="left" w:pos="3555"/>
                <w:tab w:val="center" w:pos="5032"/>
              </w:tabs>
              <w:spacing w:after="0" w:line="360" w:lineRule="auto"/>
              <w:ind w:hanging="544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Мониторинг воспитательного процесса………………………………………</w:t>
            </w:r>
          </w:p>
        </w:tc>
        <w:tc>
          <w:tcPr>
            <w:tcW w:w="925" w:type="dxa"/>
          </w:tcPr>
          <w:p w:rsidR="00F566AF" w:rsidRDefault="003D70B4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19</w:t>
            </w:r>
          </w:p>
        </w:tc>
      </w:tr>
      <w:tr w:rsidR="00F566AF">
        <w:trPr>
          <w:jc w:val="center"/>
        </w:trPr>
        <w:tc>
          <w:tcPr>
            <w:tcW w:w="799" w:type="dxa"/>
          </w:tcPr>
          <w:p w:rsidR="00F566AF" w:rsidRDefault="00F566AF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228" w:type="dxa"/>
          </w:tcPr>
          <w:p w:rsidR="00F566AF" w:rsidRDefault="003D70B4">
            <w:pPr>
              <w:widowControl w:val="0"/>
              <w:numPr>
                <w:ilvl w:val="0"/>
                <w:numId w:val="9"/>
              </w:numPr>
              <w:tabs>
                <w:tab w:val="left" w:pos="460"/>
                <w:tab w:val="left" w:pos="3555"/>
                <w:tab w:val="center" w:pos="5032"/>
              </w:tabs>
              <w:spacing w:after="0" w:line="360" w:lineRule="auto"/>
              <w:ind w:hanging="544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Ожидаемые результаты в ходе реализации программы……………………..</w:t>
            </w:r>
          </w:p>
        </w:tc>
        <w:tc>
          <w:tcPr>
            <w:tcW w:w="925" w:type="dxa"/>
          </w:tcPr>
          <w:p w:rsidR="00F566AF" w:rsidRDefault="003D70B4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21</w:t>
            </w:r>
          </w:p>
        </w:tc>
      </w:tr>
      <w:tr w:rsidR="00F566AF">
        <w:trPr>
          <w:jc w:val="center"/>
        </w:trPr>
        <w:tc>
          <w:tcPr>
            <w:tcW w:w="799" w:type="dxa"/>
          </w:tcPr>
          <w:p w:rsidR="00F566AF" w:rsidRDefault="00F566AF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228" w:type="dxa"/>
          </w:tcPr>
          <w:p w:rsidR="00F566AF" w:rsidRDefault="003D70B4">
            <w:pPr>
              <w:widowControl w:val="0"/>
              <w:numPr>
                <w:ilvl w:val="0"/>
                <w:numId w:val="9"/>
              </w:numPr>
              <w:tabs>
                <w:tab w:val="left" w:pos="460"/>
                <w:tab w:val="left" w:pos="3555"/>
                <w:tab w:val="center" w:pos="5032"/>
              </w:tabs>
              <w:spacing w:after="0" w:line="360" w:lineRule="auto"/>
              <w:ind w:hanging="544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Перспективы…………………………………………………………………….</w:t>
            </w:r>
          </w:p>
        </w:tc>
        <w:tc>
          <w:tcPr>
            <w:tcW w:w="925" w:type="dxa"/>
          </w:tcPr>
          <w:p w:rsidR="00F566AF" w:rsidRDefault="003D70B4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21</w:t>
            </w:r>
          </w:p>
        </w:tc>
      </w:tr>
      <w:tr w:rsidR="00F566AF">
        <w:trPr>
          <w:jc w:val="center"/>
        </w:trPr>
        <w:tc>
          <w:tcPr>
            <w:tcW w:w="799" w:type="dxa"/>
          </w:tcPr>
          <w:p w:rsidR="00F566AF" w:rsidRDefault="00F566AF">
            <w:pPr>
              <w:widowControl w:val="0"/>
              <w:numPr>
                <w:ilvl w:val="0"/>
                <w:numId w:val="7"/>
              </w:numPr>
              <w:tabs>
                <w:tab w:val="left" w:pos="3555"/>
                <w:tab w:val="center" w:pos="503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228" w:type="dxa"/>
          </w:tcPr>
          <w:p w:rsidR="00F566AF" w:rsidRDefault="003D70B4">
            <w:pPr>
              <w:widowControl w:val="0"/>
              <w:tabs>
                <w:tab w:val="left" w:pos="460"/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Список литературы………………………………………………..………………….</w:t>
            </w:r>
          </w:p>
        </w:tc>
        <w:tc>
          <w:tcPr>
            <w:tcW w:w="925" w:type="dxa"/>
          </w:tcPr>
          <w:p w:rsidR="00F566AF" w:rsidRDefault="003D70B4">
            <w:pPr>
              <w:widowControl w:val="0"/>
              <w:tabs>
                <w:tab w:val="left" w:pos="3555"/>
                <w:tab w:val="center" w:pos="4677"/>
                <w:tab w:val="center" w:pos="5032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22</w:t>
            </w:r>
          </w:p>
        </w:tc>
      </w:tr>
    </w:tbl>
    <w:p w:rsidR="00F566AF" w:rsidRDefault="00F566A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:rsidR="00F566AF" w:rsidRDefault="00F566AF">
      <w:pPr>
        <w:spacing w:after="0" w:line="360" w:lineRule="auto"/>
        <w:jc w:val="both"/>
        <w:rPr>
          <w:rFonts w:ascii="TimesNewRomanPSMT" w:eastAsia="Times New Roman" w:hAnsi="TimesNewRomanPSMT" w:cs="TimesNewRomanPSMT"/>
          <w:sz w:val="23"/>
          <w:szCs w:val="23"/>
        </w:rPr>
      </w:pPr>
    </w:p>
    <w:p w:rsidR="00F566AF" w:rsidRDefault="00F566AF">
      <w:pPr>
        <w:spacing w:after="0" w:line="360" w:lineRule="auto"/>
        <w:jc w:val="both"/>
        <w:rPr>
          <w:rFonts w:ascii="TimesNewRomanPSMT" w:eastAsia="Times New Roman" w:hAnsi="TimesNewRomanPSMT" w:cs="TimesNewRomanPSMT"/>
          <w:sz w:val="23"/>
          <w:szCs w:val="23"/>
        </w:rPr>
      </w:pPr>
    </w:p>
    <w:p w:rsidR="00F566AF" w:rsidRDefault="00F566AF">
      <w:pPr>
        <w:spacing w:after="0" w:line="360" w:lineRule="auto"/>
        <w:jc w:val="both"/>
        <w:rPr>
          <w:rFonts w:ascii="TimesNewRomanPSMT" w:eastAsia="Times New Roman" w:hAnsi="TimesNewRomanPSMT" w:cs="TimesNewRomanPSMT"/>
          <w:sz w:val="23"/>
          <w:szCs w:val="23"/>
        </w:rPr>
      </w:pPr>
    </w:p>
    <w:p w:rsidR="00F566AF" w:rsidRDefault="00F566AF">
      <w:pPr>
        <w:spacing w:after="0" w:line="360" w:lineRule="auto"/>
        <w:jc w:val="both"/>
        <w:rPr>
          <w:rFonts w:ascii="TimesNewRomanPSMT" w:eastAsia="Times New Roman" w:hAnsi="TimesNewRomanPSMT" w:cs="TimesNewRomanPSMT"/>
          <w:sz w:val="23"/>
          <w:szCs w:val="23"/>
        </w:rPr>
      </w:pPr>
    </w:p>
    <w:p w:rsidR="00F566AF" w:rsidRDefault="00F566AF">
      <w:pPr>
        <w:spacing w:after="0" w:line="360" w:lineRule="auto"/>
        <w:jc w:val="both"/>
        <w:rPr>
          <w:rFonts w:ascii="TimesNewRomanPSMT" w:eastAsia="Times New Roman" w:hAnsi="TimesNewRomanPSMT" w:cs="TimesNewRomanPSMT"/>
          <w:sz w:val="23"/>
          <w:szCs w:val="23"/>
        </w:rPr>
      </w:pPr>
    </w:p>
    <w:p w:rsidR="00F566AF" w:rsidRDefault="00F566AF">
      <w:pPr>
        <w:spacing w:after="0" w:line="360" w:lineRule="auto"/>
        <w:jc w:val="both"/>
        <w:rPr>
          <w:rFonts w:ascii="TimesNewRomanPSMT" w:eastAsia="Times New Roman" w:hAnsi="TimesNewRomanPSMT" w:cs="TimesNewRomanPSMT"/>
          <w:sz w:val="23"/>
          <w:szCs w:val="23"/>
        </w:rPr>
      </w:pPr>
    </w:p>
    <w:p w:rsidR="00F566AF" w:rsidRDefault="00F566AF">
      <w:pPr>
        <w:spacing w:after="0" w:line="360" w:lineRule="auto"/>
        <w:jc w:val="both"/>
        <w:rPr>
          <w:rFonts w:ascii="TimesNewRomanPSMT" w:eastAsia="Times New Roman" w:hAnsi="TimesNewRomanPSMT" w:cs="TimesNewRomanPSMT"/>
          <w:sz w:val="23"/>
          <w:szCs w:val="23"/>
        </w:rPr>
      </w:pPr>
    </w:p>
    <w:p w:rsidR="00F566AF" w:rsidRDefault="00F566AF">
      <w:pPr>
        <w:spacing w:after="0" w:line="360" w:lineRule="auto"/>
        <w:jc w:val="both"/>
        <w:rPr>
          <w:rFonts w:ascii="TimesNewRomanPSMT" w:eastAsia="Times New Roman" w:hAnsi="TimesNewRomanPSMT" w:cs="TimesNewRomanPSMT"/>
          <w:sz w:val="23"/>
          <w:szCs w:val="23"/>
        </w:rPr>
      </w:pPr>
    </w:p>
    <w:p w:rsidR="00F566AF" w:rsidRDefault="00F566AF">
      <w:pPr>
        <w:spacing w:after="0" w:line="360" w:lineRule="auto"/>
        <w:jc w:val="both"/>
        <w:rPr>
          <w:rFonts w:ascii="TimesNewRomanPSMT" w:eastAsia="Times New Roman" w:hAnsi="TimesNewRomanPSMT" w:cs="TimesNewRomanPSMT"/>
          <w:sz w:val="23"/>
          <w:szCs w:val="23"/>
        </w:rPr>
      </w:pPr>
    </w:p>
    <w:p w:rsidR="00F566AF" w:rsidRDefault="00F566AF">
      <w:pPr>
        <w:spacing w:after="0" w:line="360" w:lineRule="auto"/>
        <w:jc w:val="both"/>
        <w:rPr>
          <w:rFonts w:ascii="TimesNewRomanPSMT" w:eastAsia="Times New Roman" w:hAnsi="TimesNewRomanPSMT" w:cs="TimesNewRomanPSMT"/>
          <w:sz w:val="23"/>
          <w:szCs w:val="23"/>
        </w:rPr>
      </w:pPr>
    </w:p>
    <w:p w:rsidR="00F566AF" w:rsidRDefault="003D70B4">
      <w:pPr>
        <w:numPr>
          <w:ilvl w:val="0"/>
          <w:numId w:val="11"/>
        </w:numPr>
        <w:tabs>
          <w:tab w:val="left" w:pos="709"/>
          <w:tab w:val="center" w:pos="5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Паспорт программы</w:t>
      </w:r>
    </w:p>
    <w:p w:rsidR="00F566AF" w:rsidRDefault="00F566AF">
      <w:pPr>
        <w:tabs>
          <w:tab w:val="left" w:pos="709"/>
          <w:tab w:val="center" w:pos="5032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4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842"/>
        <w:gridCol w:w="6947"/>
      </w:tblGrid>
      <w:tr w:rsidR="00F566AF">
        <w:trPr>
          <w:trHeight w:val="1227"/>
          <w:jc w:val="center"/>
        </w:trPr>
        <w:tc>
          <w:tcPr>
            <w:tcW w:w="704" w:type="dxa"/>
          </w:tcPr>
          <w:p w:rsidR="00F566AF" w:rsidRDefault="00F566AF">
            <w:pPr>
              <w:pStyle w:val="af0"/>
              <w:numPr>
                <w:ilvl w:val="0"/>
                <w:numId w:val="1"/>
              </w:numPr>
              <w:ind w:left="29" w:hanging="15"/>
              <w:jc w:val="center"/>
            </w:pPr>
          </w:p>
        </w:tc>
        <w:tc>
          <w:tcPr>
            <w:tcW w:w="1842" w:type="dxa"/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образовательное учреждение, представившее программу</w:t>
            </w:r>
          </w:p>
        </w:tc>
        <w:tc>
          <w:tcPr>
            <w:tcW w:w="6947" w:type="dxa"/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«Санаторная школа —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интернат №10» г. Ярославля</w:t>
            </w:r>
          </w:p>
        </w:tc>
      </w:tr>
      <w:tr w:rsidR="00F566AF">
        <w:trPr>
          <w:jc w:val="center"/>
        </w:trPr>
        <w:tc>
          <w:tcPr>
            <w:tcW w:w="704" w:type="dxa"/>
          </w:tcPr>
          <w:p w:rsidR="00F566AF" w:rsidRDefault="00F566AF">
            <w:pPr>
              <w:pStyle w:val="af0"/>
              <w:numPr>
                <w:ilvl w:val="0"/>
                <w:numId w:val="1"/>
              </w:numPr>
              <w:ind w:left="29" w:hanging="15"/>
              <w:jc w:val="center"/>
            </w:pPr>
          </w:p>
        </w:tc>
        <w:tc>
          <w:tcPr>
            <w:tcW w:w="1842" w:type="dxa"/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название программы</w:t>
            </w:r>
          </w:p>
        </w:tc>
        <w:tc>
          <w:tcPr>
            <w:tcW w:w="6947" w:type="dxa"/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«ЛЕТОсфера» - программа смены лагеря с дневным пребыванием детей</w:t>
            </w:r>
          </w:p>
        </w:tc>
      </w:tr>
      <w:tr w:rsidR="00F566AF">
        <w:trPr>
          <w:jc w:val="center"/>
        </w:trPr>
        <w:tc>
          <w:tcPr>
            <w:tcW w:w="704" w:type="dxa"/>
          </w:tcPr>
          <w:p w:rsidR="00F566AF" w:rsidRDefault="00F566AF">
            <w:pPr>
              <w:pStyle w:val="af0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программы</w:t>
            </w:r>
          </w:p>
        </w:tc>
        <w:tc>
          <w:tcPr>
            <w:tcW w:w="6947" w:type="dxa"/>
          </w:tcPr>
          <w:p w:rsidR="00F566AF" w:rsidRDefault="003D70B4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Создать благоприятные условия для укрепления здоровья и организации досуга учащихся во время летних каникул, развитие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творческого и интеллектуального потенциала личности, ее индивидуальных особенностей и дарований, творческой активности с учетом собственных интересов и возможностей.</w:t>
            </w:r>
          </w:p>
          <w:p w:rsidR="00F566AF" w:rsidRDefault="00F566AF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F566AF">
        <w:trPr>
          <w:jc w:val="center"/>
        </w:trPr>
        <w:tc>
          <w:tcPr>
            <w:tcW w:w="704" w:type="dxa"/>
          </w:tcPr>
          <w:p w:rsidR="00F566AF" w:rsidRDefault="00F566AF">
            <w:pPr>
              <w:pStyle w:val="af0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</w:tcPr>
          <w:p w:rsidR="00F566AF" w:rsidRDefault="003D70B4">
            <w:pPr>
              <w:pStyle w:val="a8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программы</w:t>
            </w:r>
          </w:p>
        </w:tc>
        <w:tc>
          <w:tcPr>
            <w:tcW w:w="6947" w:type="dxa"/>
          </w:tcPr>
          <w:p w:rsidR="00F566AF" w:rsidRDefault="003D70B4">
            <w:pPr>
              <w:pStyle w:val="a8"/>
              <w:widowControl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Создание условий для организованного отдыха детей. </w:t>
            </w:r>
          </w:p>
          <w:p w:rsidR="00F566AF" w:rsidRDefault="003D70B4">
            <w:pPr>
              <w:pStyle w:val="a8"/>
              <w:widowControl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Приобщение д</w:t>
            </w:r>
            <w:r>
              <w:rPr>
                <w:sz w:val="20"/>
                <w:szCs w:val="20"/>
              </w:rPr>
              <w:t xml:space="preserve">етей к творческим видам деятельности, развитие творческого мышления. </w:t>
            </w:r>
          </w:p>
          <w:p w:rsidR="00F566AF" w:rsidRDefault="003D70B4">
            <w:pPr>
              <w:pStyle w:val="a8"/>
              <w:widowControl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Формирование культурного поведения, санитарно-гигиенической культуры. </w:t>
            </w:r>
          </w:p>
          <w:p w:rsidR="00F566AF" w:rsidRDefault="003D70B4">
            <w:pPr>
              <w:pStyle w:val="a8"/>
              <w:widowControl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Привитие навыков здорового образа жизни, укрепление здоровья;  </w:t>
            </w:r>
          </w:p>
          <w:p w:rsidR="00F566AF" w:rsidRDefault="003D70B4">
            <w:pPr>
              <w:pStyle w:val="a8"/>
              <w:widowControl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5. Организация среды, предоставляющей ребенку возможность для самореализации на индивидуальном личностном потенциале. </w:t>
            </w:r>
          </w:p>
          <w:p w:rsidR="00F566AF" w:rsidRDefault="003D70B4">
            <w:pPr>
              <w:pStyle w:val="a8"/>
              <w:widowControl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 Формирование у ребят навыков общения и толерантности.</w:t>
            </w:r>
          </w:p>
          <w:p w:rsidR="00F566AF" w:rsidRDefault="00F566AF">
            <w:pPr>
              <w:pStyle w:val="a8"/>
              <w:widowControl w:val="0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F566AF">
        <w:trPr>
          <w:jc w:val="center"/>
        </w:trPr>
        <w:tc>
          <w:tcPr>
            <w:tcW w:w="704" w:type="dxa"/>
          </w:tcPr>
          <w:p w:rsidR="00F566AF" w:rsidRDefault="00F566AF">
            <w:pPr>
              <w:pStyle w:val="af0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</w:tcPr>
          <w:p w:rsidR="00F566AF" w:rsidRDefault="003D70B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Направленность программы</w:t>
            </w:r>
          </w:p>
        </w:tc>
        <w:tc>
          <w:tcPr>
            <w:tcW w:w="6947" w:type="dxa"/>
          </w:tcPr>
          <w:p w:rsidR="00F566AF" w:rsidRDefault="003D70B4">
            <w:pPr>
              <w:widowControl w:val="0"/>
              <w:spacing w:after="0" w:line="240" w:lineRule="auto"/>
              <w:ind w:left="74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Социально-гуманитарная</w:t>
            </w:r>
          </w:p>
        </w:tc>
      </w:tr>
      <w:tr w:rsidR="00F566AF">
        <w:trPr>
          <w:jc w:val="center"/>
        </w:trPr>
        <w:tc>
          <w:tcPr>
            <w:tcW w:w="704" w:type="dxa"/>
          </w:tcPr>
          <w:p w:rsidR="00F566AF" w:rsidRDefault="00F566AF">
            <w:pPr>
              <w:pStyle w:val="af0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</w:tcPr>
          <w:p w:rsidR="00F566AF" w:rsidRDefault="003D70B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описание программы</w:t>
            </w:r>
          </w:p>
        </w:tc>
        <w:tc>
          <w:tcPr>
            <w:tcW w:w="6947" w:type="dxa"/>
          </w:tcPr>
          <w:p w:rsidR="00F566AF" w:rsidRDefault="003D70B4">
            <w:pPr>
              <w:widowControl w:val="0"/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содержит: мероприятия, реализующие Программу; ожидаемые результаты и условия реализации; приложения</w:t>
            </w:r>
          </w:p>
        </w:tc>
      </w:tr>
      <w:tr w:rsidR="00F566AF">
        <w:trPr>
          <w:jc w:val="center"/>
        </w:trPr>
        <w:tc>
          <w:tcPr>
            <w:tcW w:w="704" w:type="dxa"/>
          </w:tcPr>
          <w:p w:rsidR="00F566AF" w:rsidRDefault="00F566AF">
            <w:pPr>
              <w:pStyle w:val="af0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</w:tcPr>
          <w:p w:rsidR="00F566AF" w:rsidRDefault="003D70B4">
            <w:pPr>
              <w:pStyle w:val="a8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результаты</w:t>
            </w:r>
          </w:p>
        </w:tc>
        <w:tc>
          <w:tcPr>
            <w:tcW w:w="6947" w:type="dxa"/>
          </w:tcPr>
          <w:p w:rsidR="00F566AF" w:rsidRDefault="003D70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Symbol" w:eastAsia="Symbol" w:hAnsi="Symbol" w:cs="Symbol"/>
                <w:bCs/>
                <w:color w:val="000000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Укрепление здоровья детей;</w:t>
            </w:r>
          </w:p>
          <w:p w:rsidR="00F566AF" w:rsidRDefault="003D70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mbol" w:eastAsia="Symbol" w:hAnsi="Symbol" w:cs="Symbol"/>
                <w:bCs/>
                <w:color w:val="000000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Развитие творческой активности каждого ребенка;</w:t>
            </w:r>
          </w:p>
          <w:p w:rsidR="00F566AF" w:rsidRDefault="003D70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mbol" w:eastAsia="Symbol" w:hAnsi="Symbol" w:cs="Symbol"/>
                <w:bCs/>
                <w:color w:val="000000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Успешность детей в различных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мероприятиях повысит социальную активность, даст уверенность в своих силах и талантах.</w:t>
            </w:r>
          </w:p>
        </w:tc>
      </w:tr>
      <w:tr w:rsidR="00F566AF">
        <w:trPr>
          <w:trHeight w:val="247"/>
          <w:jc w:val="center"/>
        </w:trPr>
        <w:tc>
          <w:tcPr>
            <w:tcW w:w="704" w:type="dxa"/>
          </w:tcPr>
          <w:p w:rsidR="00F566AF" w:rsidRDefault="00F566AF">
            <w:pPr>
              <w:pStyle w:val="af0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Автор – составитель программы</w:t>
            </w:r>
          </w:p>
        </w:tc>
        <w:tc>
          <w:tcPr>
            <w:tcW w:w="6947" w:type="dxa"/>
          </w:tcPr>
          <w:p w:rsidR="00F566AF" w:rsidRDefault="003D70B4">
            <w:pPr>
              <w:widowControl w:val="0"/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Реброва Дарья Валерьевна — начальник лагеря</w:t>
            </w:r>
          </w:p>
        </w:tc>
      </w:tr>
      <w:tr w:rsidR="00F566AF">
        <w:trPr>
          <w:jc w:val="center"/>
        </w:trPr>
        <w:tc>
          <w:tcPr>
            <w:tcW w:w="704" w:type="dxa"/>
          </w:tcPr>
          <w:p w:rsidR="00F566AF" w:rsidRDefault="00F566AF">
            <w:pPr>
              <w:pStyle w:val="af0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образовательное учреждение, представившее программу</w:t>
            </w:r>
          </w:p>
        </w:tc>
        <w:tc>
          <w:tcPr>
            <w:tcW w:w="6947" w:type="dxa"/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 «Санаторная школа — интернат №10» г. Ярославля</w:t>
            </w:r>
          </w:p>
        </w:tc>
      </w:tr>
      <w:tr w:rsidR="00F566AF">
        <w:trPr>
          <w:jc w:val="center"/>
        </w:trPr>
        <w:tc>
          <w:tcPr>
            <w:tcW w:w="704" w:type="dxa"/>
          </w:tcPr>
          <w:p w:rsidR="00F566AF" w:rsidRDefault="00F566AF">
            <w:pPr>
              <w:pStyle w:val="af0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Адрес, телефон</w:t>
            </w:r>
          </w:p>
        </w:tc>
        <w:tc>
          <w:tcPr>
            <w:tcW w:w="6947" w:type="dxa"/>
          </w:tcPr>
          <w:p w:rsidR="00F566AF" w:rsidRDefault="003D70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150018, г. Ярославль, улица Демьяна Бедного, дом 54.</w:t>
            </w:r>
          </w:p>
          <w:p w:rsidR="00F566AF" w:rsidRDefault="003D70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53-95-65, yarschi010@yandex.ru</w:t>
            </w:r>
          </w:p>
        </w:tc>
      </w:tr>
      <w:tr w:rsidR="00F566AF">
        <w:trPr>
          <w:jc w:val="center"/>
        </w:trPr>
        <w:tc>
          <w:tcPr>
            <w:tcW w:w="704" w:type="dxa"/>
          </w:tcPr>
          <w:p w:rsidR="00F566AF" w:rsidRDefault="00F566AF">
            <w:pPr>
              <w:pStyle w:val="af0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 обучающихся</w:t>
            </w:r>
          </w:p>
        </w:tc>
        <w:tc>
          <w:tcPr>
            <w:tcW w:w="6947" w:type="dxa"/>
          </w:tcPr>
          <w:p w:rsidR="00F566AF" w:rsidRDefault="003D70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лет – 14 лет</w:t>
            </w:r>
          </w:p>
        </w:tc>
      </w:tr>
      <w:tr w:rsidR="00F566AF">
        <w:trPr>
          <w:jc w:val="center"/>
        </w:trPr>
        <w:tc>
          <w:tcPr>
            <w:tcW w:w="704" w:type="dxa"/>
          </w:tcPr>
          <w:p w:rsidR="00F566AF" w:rsidRDefault="00F566AF">
            <w:pPr>
              <w:pStyle w:val="af0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обучающихся</w:t>
            </w:r>
          </w:p>
        </w:tc>
        <w:tc>
          <w:tcPr>
            <w:tcW w:w="6947" w:type="dxa"/>
          </w:tcPr>
          <w:p w:rsidR="00F566AF" w:rsidRDefault="003D70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1- 6 класс</w:t>
            </w:r>
          </w:p>
        </w:tc>
      </w:tr>
      <w:tr w:rsidR="00F566AF">
        <w:trPr>
          <w:jc w:val="center"/>
        </w:trPr>
        <w:tc>
          <w:tcPr>
            <w:tcW w:w="704" w:type="dxa"/>
          </w:tcPr>
          <w:p w:rsidR="00F566AF" w:rsidRDefault="00F566AF">
            <w:pPr>
              <w:pStyle w:val="af0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6947" w:type="dxa"/>
          </w:tcPr>
          <w:p w:rsidR="00F566AF" w:rsidRDefault="003D70B4">
            <w:pPr>
              <w:pStyle w:val="a8"/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дней</w:t>
            </w:r>
          </w:p>
        </w:tc>
      </w:tr>
      <w:tr w:rsidR="00F566AF">
        <w:trPr>
          <w:jc w:val="center"/>
        </w:trPr>
        <w:tc>
          <w:tcPr>
            <w:tcW w:w="704" w:type="dxa"/>
          </w:tcPr>
          <w:p w:rsidR="00F566AF" w:rsidRDefault="00F566AF">
            <w:pPr>
              <w:pStyle w:val="af0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смен</w:t>
            </w:r>
          </w:p>
        </w:tc>
        <w:tc>
          <w:tcPr>
            <w:tcW w:w="6947" w:type="dxa"/>
          </w:tcPr>
          <w:p w:rsidR="00F566AF" w:rsidRDefault="003D70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66AF">
        <w:trPr>
          <w:jc w:val="center"/>
        </w:trPr>
        <w:tc>
          <w:tcPr>
            <w:tcW w:w="704" w:type="dxa"/>
          </w:tcPr>
          <w:p w:rsidR="00F566AF" w:rsidRDefault="00F566AF">
            <w:pPr>
              <w:pStyle w:val="af0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</w:tcPr>
          <w:p w:rsidR="00F566AF" w:rsidRDefault="003D70B4">
            <w:pPr>
              <w:pStyle w:val="a8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контроля реализации программы</w:t>
            </w:r>
          </w:p>
        </w:tc>
        <w:tc>
          <w:tcPr>
            <w:tcW w:w="6947" w:type="dxa"/>
          </w:tcPr>
          <w:p w:rsidR="00F566AF" w:rsidRDefault="003D70B4">
            <w:pPr>
              <w:pStyle w:val="a8"/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реализации программы осуществляют заместитель директора по воспитательной работе и начальник лагеря</w:t>
            </w:r>
          </w:p>
        </w:tc>
      </w:tr>
      <w:tr w:rsidR="00F566AF">
        <w:trPr>
          <w:jc w:val="center"/>
        </w:trPr>
        <w:tc>
          <w:tcPr>
            <w:tcW w:w="704" w:type="dxa"/>
          </w:tcPr>
          <w:p w:rsidR="00F566AF" w:rsidRDefault="00F566AF">
            <w:pPr>
              <w:pStyle w:val="af0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</w:tcPr>
          <w:p w:rsidR="00F566AF" w:rsidRDefault="003D70B4">
            <w:pPr>
              <w:pStyle w:val="a8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 оценки результативности реализации программы</w:t>
            </w:r>
          </w:p>
        </w:tc>
        <w:tc>
          <w:tcPr>
            <w:tcW w:w="6947" w:type="dxa"/>
          </w:tcPr>
          <w:p w:rsidR="00F566AF" w:rsidRDefault="003D70B4">
            <w:pPr>
              <w:pStyle w:val="a8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  <w:p w:rsidR="00F566AF" w:rsidRDefault="003D70B4">
            <w:pPr>
              <w:pStyle w:val="a8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самореализации</w:t>
            </w:r>
          </w:p>
          <w:p w:rsidR="00F566AF" w:rsidRDefault="003D70B4">
            <w:pPr>
              <w:pStyle w:val="a8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саморазвития</w:t>
            </w:r>
          </w:p>
          <w:p w:rsidR="00F566AF" w:rsidRDefault="003D70B4">
            <w:pPr>
              <w:pStyle w:val="a8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оздоровления</w:t>
            </w:r>
          </w:p>
        </w:tc>
      </w:tr>
      <w:tr w:rsidR="00F566AF">
        <w:trPr>
          <w:jc w:val="center"/>
        </w:trPr>
        <w:tc>
          <w:tcPr>
            <w:tcW w:w="704" w:type="dxa"/>
          </w:tcPr>
          <w:p w:rsidR="00F566AF" w:rsidRDefault="00F566AF">
            <w:pPr>
              <w:pStyle w:val="af0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</w:tcPr>
          <w:p w:rsidR="00F566AF" w:rsidRDefault="003D70B4">
            <w:pPr>
              <w:pStyle w:val="a8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Кадровое обеспечение</w:t>
            </w:r>
          </w:p>
        </w:tc>
        <w:tc>
          <w:tcPr>
            <w:tcW w:w="6947" w:type="dxa"/>
          </w:tcPr>
          <w:p w:rsidR="00F566AF" w:rsidRDefault="003D70B4">
            <w:pPr>
              <w:pStyle w:val="a8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лагеря – 1;</w:t>
            </w:r>
          </w:p>
          <w:p w:rsidR="00F566AF" w:rsidRDefault="003D70B4">
            <w:pPr>
              <w:pStyle w:val="a8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охране труда и технике безопасности – 1;</w:t>
            </w:r>
          </w:p>
          <w:p w:rsidR="00F566AF" w:rsidRDefault="003D70B4">
            <w:pPr>
              <w:pStyle w:val="a8"/>
              <w:widowControl w:val="0"/>
            </w:pPr>
            <w:r>
              <w:rPr>
                <w:sz w:val="20"/>
                <w:szCs w:val="20"/>
              </w:rPr>
              <w:t>Воспитатели – 10;</w:t>
            </w:r>
          </w:p>
          <w:p w:rsidR="00F566AF" w:rsidRDefault="003D70B4">
            <w:pPr>
              <w:pStyle w:val="a8"/>
              <w:widowControl w:val="0"/>
            </w:pPr>
            <w:r>
              <w:rPr>
                <w:sz w:val="20"/>
                <w:szCs w:val="20"/>
              </w:rPr>
              <w:t>Врач – педиатр -1;</w:t>
            </w:r>
          </w:p>
          <w:p w:rsidR="00F566AF" w:rsidRDefault="003D70B4">
            <w:pPr>
              <w:pStyle w:val="a8"/>
              <w:widowControl w:val="0"/>
            </w:pPr>
            <w:r>
              <w:rPr>
                <w:sz w:val="20"/>
                <w:szCs w:val="20"/>
              </w:rPr>
              <w:lastRenderedPageBreak/>
              <w:t xml:space="preserve">Медицинская сестра – 4; </w:t>
            </w:r>
          </w:p>
          <w:p w:rsidR="00F566AF" w:rsidRDefault="003D70B4">
            <w:pPr>
              <w:pStyle w:val="a8"/>
              <w:widowControl w:val="0"/>
            </w:pPr>
            <w:r>
              <w:rPr>
                <w:sz w:val="20"/>
                <w:szCs w:val="20"/>
              </w:rPr>
              <w:t>инструктор по физической культуре – 1;</w:t>
            </w:r>
          </w:p>
          <w:p w:rsidR="00F566AF" w:rsidRDefault="003D70B4">
            <w:pPr>
              <w:pStyle w:val="a8"/>
              <w:widowControl w:val="0"/>
            </w:pPr>
            <w:r>
              <w:rPr>
                <w:sz w:val="20"/>
                <w:szCs w:val="20"/>
              </w:rPr>
              <w:t>педагог — организатор — 1;</w:t>
            </w:r>
          </w:p>
          <w:p w:rsidR="00F566AF" w:rsidRDefault="003D70B4">
            <w:pPr>
              <w:pStyle w:val="a8"/>
              <w:widowControl w:val="0"/>
            </w:pPr>
            <w:r>
              <w:rPr>
                <w:sz w:val="20"/>
                <w:szCs w:val="20"/>
              </w:rPr>
              <w:t>повар – 3;</w:t>
            </w:r>
          </w:p>
          <w:p w:rsidR="00F566AF" w:rsidRDefault="003D70B4">
            <w:pPr>
              <w:pStyle w:val="a8"/>
              <w:widowControl w:val="0"/>
            </w:pPr>
            <w:r>
              <w:rPr>
                <w:sz w:val="20"/>
                <w:szCs w:val="20"/>
              </w:rPr>
              <w:t xml:space="preserve">диетсестра – 1 </w:t>
            </w:r>
          </w:p>
        </w:tc>
      </w:tr>
      <w:tr w:rsidR="00F566AF">
        <w:trPr>
          <w:jc w:val="center"/>
        </w:trPr>
        <w:tc>
          <w:tcPr>
            <w:tcW w:w="704" w:type="dxa"/>
          </w:tcPr>
          <w:p w:rsidR="00F566AF" w:rsidRDefault="00F566AF">
            <w:pPr>
              <w:pStyle w:val="af0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</w:tcPr>
          <w:p w:rsidR="00F566AF" w:rsidRDefault="003D70B4">
            <w:pPr>
              <w:pStyle w:val="a8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участия</w:t>
            </w:r>
          </w:p>
        </w:tc>
        <w:tc>
          <w:tcPr>
            <w:tcW w:w="6947" w:type="dxa"/>
          </w:tcPr>
          <w:p w:rsidR="00F566AF" w:rsidRDefault="003D70B4">
            <w:pPr>
              <w:pStyle w:val="a6"/>
              <w:widowControl w:val="0"/>
              <w:shd w:val="clear" w:color="auto" w:fill="FFFFFF"/>
              <w:spacing w:beforeAutospacing="0" w:after="167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Личное желание обучающихся и их родителей (законных представителей). Возрастное ограничение 6 лет 6 мес.  – 14 лет.</w:t>
            </w:r>
          </w:p>
          <w:p w:rsidR="00F566AF" w:rsidRDefault="003D70B4">
            <w:pPr>
              <w:pStyle w:val="a6"/>
              <w:widowControl w:val="0"/>
              <w:shd w:val="clear" w:color="auto" w:fill="FFFFFF"/>
              <w:spacing w:beforeAutospacing="0" w:after="167" w:afterAutospacing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Зачисление в Лагерь детей про</w:t>
            </w:r>
            <w:r>
              <w:rPr>
                <w:sz w:val="20"/>
                <w:szCs w:val="20"/>
              </w:rPr>
              <w:t>изводится по путевкам на основании заявления родителей, копии документа, удостоверяющего личность ребенка  (свидетельство о рождении) и предоставлении медицинской справки о состоянии здоровья ребенка по форме №079/у</w:t>
            </w:r>
          </w:p>
        </w:tc>
      </w:tr>
      <w:tr w:rsidR="00F566AF">
        <w:trPr>
          <w:jc w:val="center"/>
        </w:trPr>
        <w:tc>
          <w:tcPr>
            <w:tcW w:w="704" w:type="dxa"/>
          </w:tcPr>
          <w:p w:rsidR="00F566AF" w:rsidRDefault="00F566AF">
            <w:pPr>
              <w:pStyle w:val="af0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</w:tcPr>
          <w:p w:rsidR="00F566AF" w:rsidRDefault="003D70B4">
            <w:pPr>
              <w:pStyle w:val="a8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размещения участников</w:t>
            </w:r>
          </w:p>
        </w:tc>
        <w:tc>
          <w:tcPr>
            <w:tcW w:w="6947" w:type="dxa"/>
          </w:tcPr>
          <w:p w:rsidR="00F566AF" w:rsidRDefault="003D70B4">
            <w:pPr>
              <w:pStyle w:val="a6"/>
              <w:widowControl w:val="0"/>
              <w:shd w:val="clear" w:color="auto" w:fill="FFFFFF"/>
              <w:spacing w:after="1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Игровые </w:t>
            </w:r>
            <w:r>
              <w:rPr>
                <w:sz w:val="20"/>
                <w:szCs w:val="20"/>
              </w:rPr>
              <w:t>комнаты; столовая; актовый зал; спортивный зал.</w:t>
            </w:r>
          </w:p>
        </w:tc>
      </w:tr>
      <w:tr w:rsidR="00F566AF">
        <w:trPr>
          <w:jc w:val="center"/>
        </w:trPr>
        <w:tc>
          <w:tcPr>
            <w:tcW w:w="704" w:type="dxa"/>
          </w:tcPr>
          <w:p w:rsidR="00F566AF" w:rsidRDefault="00F566AF">
            <w:pPr>
              <w:pStyle w:val="af0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</w:tcPr>
          <w:p w:rsidR="00F566AF" w:rsidRDefault="003D70B4">
            <w:pPr>
              <w:pStyle w:val="a8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контроля реализации программы</w:t>
            </w:r>
          </w:p>
        </w:tc>
        <w:tc>
          <w:tcPr>
            <w:tcW w:w="6947" w:type="dxa"/>
          </w:tcPr>
          <w:p w:rsidR="00F566AF" w:rsidRDefault="003D70B4">
            <w:pPr>
              <w:pStyle w:val="a8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реализации программы осуществляет заместитель директора по воспитательной работе и начальник лагеря</w:t>
            </w:r>
          </w:p>
        </w:tc>
      </w:tr>
    </w:tbl>
    <w:p w:rsidR="00F566AF" w:rsidRDefault="003D70B4">
      <w:pPr>
        <w:tabs>
          <w:tab w:val="left" w:pos="41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F566AF" w:rsidRDefault="00F566AF">
      <w:pPr>
        <w:tabs>
          <w:tab w:val="left" w:pos="4180"/>
        </w:tabs>
        <w:spacing w:line="360" w:lineRule="auto"/>
        <w:rPr>
          <w:sz w:val="24"/>
          <w:szCs w:val="24"/>
        </w:rPr>
      </w:pPr>
    </w:p>
    <w:p w:rsidR="00F566AF" w:rsidRDefault="00F566AF">
      <w:pPr>
        <w:tabs>
          <w:tab w:val="left" w:pos="4180"/>
        </w:tabs>
        <w:spacing w:line="360" w:lineRule="auto"/>
        <w:rPr>
          <w:sz w:val="24"/>
          <w:szCs w:val="24"/>
        </w:rPr>
      </w:pPr>
    </w:p>
    <w:p w:rsidR="00F566AF" w:rsidRDefault="00F566AF">
      <w:pPr>
        <w:tabs>
          <w:tab w:val="left" w:pos="4180"/>
        </w:tabs>
        <w:spacing w:line="360" w:lineRule="auto"/>
        <w:rPr>
          <w:sz w:val="24"/>
          <w:szCs w:val="24"/>
        </w:rPr>
      </w:pPr>
    </w:p>
    <w:p w:rsidR="00F566AF" w:rsidRDefault="00F566AF">
      <w:pPr>
        <w:tabs>
          <w:tab w:val="left" w:pos="4180"/>
        </w:tabs>
        <w:spacing w:line="360" w:lineRule="auto"/>
        <w:rPr>
          <w:sz w:val="24"/>
          <w:szCs w:val="24"/>
        </w:rPr>
      </w:pPr>
    </w:p>
    <w:p w:rsidR="00F566AF" w:rsidRDefault="00F566AF">
      <w:pPr>
        <w:tabs>
          <w:tab w:val="left" w:pos="4180"/>
        </w:tabs>
        <w:spacing w:line="360" w:lineRule="auto"/>
        <w:rPr>
          <w:sz w:val="24"/>
          <w:szCs w:val="24"/>
        </w:rPr>
      </w:pPr>
    </w:p>
    <w:p w:rsidR="00F566AF" w:rsidRDefault="00F566AF">
      <w:pPr>
        <w:tabs>
          <w:tab w:val="left" w:pos="4180"/>
        </w:tabs>
        <w:spacing w:line="360" w:lineRule="auto"/>
        <w:rPr>
          <w:sz w:val="24"/>
          <w:szCs w:val="24"/>
        </w:rPr>
      </w:pPr>
    </w:p>
    <w:p w:rsidR="00F566AF" w:rsidRDefault="00F566AF">
      <w:pPr>
        <w:tabs>
          <w:tab w:val="left" w:pos="4180"/>
        </w:tabs>
        <w:spacing w:line="360" w:lineRule="auto"/>
        <w:rPr>
          <w:sz w:val="24"/>
          <w:szCs w:val="24"/>
        </w:rPr>
      </w:pPr>
    </w:p>
    <w:p w:rsidR="00F566AF" w:rsidRDefault="00F566AF">
      <w:pPr>
        <w:tabs>
          <w:tab w:val="left" w:pos="4180"/>
        </w:tabs>
        <w:spacing w:line="360" w:lineRule="auto"/>
        <w:rPr>
          <w:sz w:val="24"/>
          <w:szCs w:val="24"/>
        </w:rPr>
      </w:pPr>
    </w:p>
    <w:p w:rsidR="00F566AF" w:rsidRDefault="00F566AF">
      <w:pPr>
        <w:tabs>
          <w:tab w:val="left" w:pos="4180"/>
        </w:tabs>
        <w:spacing w:line="360" w:lineRule="auto"/>
        <w:rPr>
          <w:sz w:val="24"/>
          <w:szCs w:val="24"/>
        </w:rPr>
      </w:pPr>
    </w:p>
    <w:p w:rsidR="00F566AF" w:rsidRDefault="00F566AF">
      <w:pPr>
        <w:tabs>
          <w:tab w:val="left" w:pos="4180"/>
        </w:tabs>
        <w:spacing w:line="360" w:lineRule="auto"/>
        <w:rPr>
          <w:sz w:val="24"/>
          <w:szCs w:val="24"/>
        </w:rPr>
      </w:pPr>
    </w:p>
    <w:p w:rsidR="00F566AF" w:rsidRDefault="00F566AF">
      <w:pPr>
        <w:tabs>
          <w:tab w:val="left" w:pos="4180"/>
        </w:tabs>
        <w:spacing w:line="360" w:lineRule="auto"/>
        <w:rPr>
          <w:sz w:val="24"/>
          <w:szCs w:val="24"/>
        </w:rPr>
      </w:pPr>
    </w:p>
    <w:p w:rsidR="00F566AF" w:rsidRDefault="00F566AF">
      <w:pPr>
        <w:tabs>
          <w:tab w:val="left" w:pos="4180"/>
        </w:tabs>
        <w:spacing w:line="360" w:lineRule="auto"/>
        <w:rPr>
          <w:sz w:val="24"/>
          <w:szCs w:val="24"/>
        </w:rPr>
      </w:pPr>
    </w:p>
    <w:p w:rsidR="00F566AF" w:rsidRDefault="00F566AF">
      <w:pPr>
        <w:tabs>
          <w:tab w:val="left" w:pos="4180"/>
        </w:tabs>
        <w:spacing w:line="360" w:lineRule="auto"/>
        <w:rPr>
          <w:sz w:val="24"/>
          <w:szCs w:val="24"/>
        </w:rPr>
      </w:pPr>
    </w:p>
    <w:p w:rsidR="00F566AF" w:rsidRDefault="00F566AF">
      <w:pPr>
        <w:tabs>
          <w:tab w:val="left" w:pos="4180"/>
        </w:tabs>
        <w:spacing w:line="360" w:lineRule="auto"/>
        <w:rPr>
          <w:sz w:val="24"/>
          <w:szCs w:val="24"/>
        </w:rPr>
      </w:pPr>
    </w:p>
    <w:p w:rsidR="00F566AF" w:rsidRDefault="00F566AF">
      <w:pPr>
        <w:tabs>
          <w:tab w:val="left" w:pos="4180"/>
        </w:tabs>
        <w:spacing w:line="360" w:lineRule="auto"/>
        <w:rPr>
          <w:sz w:val="24"/>
          <w:szCs w:val="24"/>
        </w:rPr>
      </w:pPr>
    </w:p>
    <w:p w:rsidR="00F566AF" w:rsidRDefault="003D70B4">
      <w:pPr>
        <w:pStyle w:val="af0"/>
        <w:numPr>
          <w:ilvl w:val="0"/>
          <w:numId w:val="11"/>
        </w:numPr>
        <w:spacing w:after="160"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Пояснительная записка</w:t>
      </w:r>
    </w:p>
    <w:p w:rsidR="00F566AF" w:rsidRDefault="003D70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Школьный оздоровительный лагерь с дневным пребыванием – это система мероприятий, предназначенных для обеспечения полноценного отдыха и оздоровления детей в стенах образовательной организации, создания благоприятных условий для их всестороннего духовного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физического развития, выработки первичных трудовых навыков через привлечение к общественно полезной работе, отвлечения подростков от пагубного влияния улиц. Деятельность участников лагеря отлична от типовой учебной деятельности образовательного и воспитате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процесса школы, а система работы лагеря направлена на создание оптимальных условий для полноценного отдыха детей, развития их творческих способностей и их самореализации в ограниченный по времени срок. На реализацию данных задач направлена вся 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лагеря. По продолжительности программа является краткосрочной, т.е. реализуется в период летних каникул. </w:t>
      </w:r>
    </w:p>
    <w:p w:rsidR="00F566AF" w:rsidRDefault="003D70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смены 19 календарных дней. Рассчитана на учащихся в возрасте от 7 до 14 лет. Программа предусматривает деление детей на 3 отряда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10 человек в каждом. К каждому отряду прикреплено по 1 воспитателя (из числа педагогов образовательного учреждения).</w:t>
      </w:r>
    </w:p>
    <w:p w:rsidR="00F566AF" w:rsidRDefault="003D70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Летний школьный оздоровительный лагерь с дневным пребыванием детей является, с одной стороны, формой организации свободного времени дете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разного возраста, пола и уровня развития, с другой – пространством для оздоровления, развития художественного творчества. </w:t>
      </w:r>
    </w:p>
    <w:p w:rsidR="00F566AF" w:rsidRDefault="003D70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современном этапе лагерь не утратил своих основных функций, а с учетом изменений в социально-экономической жизни общества расшир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 их. Сегодня вся работа лагеря тесно связана с образовательным и воспитательным процессом образовательного учреждения в период осенних каникул. Процесс организации воспитательной работы в осеннем лагере направлен на вовлечение ребенка в общественную жизн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 учетом его индивидуальных способностей, выработку ценностного отношения к здоровому образу жизни и формирование на этой основе его нравственного, эстетического, гражданского сознания. С этой целью в лагере выстроена система воспитательно-оздоровительно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работы, что позволяет обеспечить полноценное воспитание и оздоровление детей.</w:t>
      </w:r>
    </w:p>
    <w:p w:rsidR="00F566AF" w:rsidRDefault="003D70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также способствует формированию самостоятельности детей в организации совместной деятельности, через включение ребят в управление делами, предусматривает развитие 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оспитание ребят в коллективе. Отдых – это смена деятельности. Энергия ребенка в период отдыха находит выход в деятельности творческой, которая, по сути своей, всегда несет психотерапевтический эффект. Использование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массовых форм проведения досуга, таких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игры, конкурсы, состязания, игровые программы способствуют включению всех детей в творческую деятельность, расширяют кругозор детей, развивают у них любознательность. Привлекая всех детей к выполнению программы, мы стремимся к повышению их жизненных возм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ожностей, гармонизации развития личности, развитию творческого мышления, так как программа основана на взаимосвязи самых популярных среди детей направлений дополнительного образования: художественно-творческого, спортивно-оздоровительного, духовно-нравстве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нного, способствующие физическому оздоровлению, укреплению силы воли и духа, воспитывают бережное отношение к окружающему миру. Программа дает возможность каждому ребенку проявить все свои способности и личные качества в полной мере и проявить себя в колле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ктиве по принципу активного участника, проявляя взаимоуважение, и взаимовыручку. Этому поспособствуют спортивные соревнования и состязания, интеллектуальные игры и развлечения, коллективно-творческие дела, мастерские творчества и мн. др. </w:t>
      </w:r>
    </w:p>
    <w:p w:rsidR="00F566AF" w:rsidRDefault="003D70B4">
      <w:pPr>
        <w:pStyle w:val="af0"/>
        <w:numPr>
          <w:ilvl w:val="0"/>
          <w:numId w:val="11"/>
        </w:numPr>
        <w:spacing w:line="36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Нормативно-правов</w:t>
      </w:r>
      <w:r>
        <w:rPr>
          <w:b/>
          <w:bCs/>
          <w:color w:val="000000"/>
          <w:sz w:val="24"/>
          <w:szCs w:val="24"/>
        </w:rPr>
        <w:t xml:space="preserve">ые основания </w:t>
      </w:r>
    </w:p>
    <w:p w:rsidR="00F566AF" w:rsidRDefault="003D70B4">
      <w:pPr>
        <w:pStyle w:val="af0"/>
        <w:numPr>
          <w:ilvl w:val="0"/>
          <w:numId w:val="29"/>
        </w:numPr>
        <w:spacing w:line="36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Указ Президента РФ от 25 апреля 2022 г. N 231 "Об объявлении в Российской Федерации Десятилетия науки и технологий".</w:t>
      </w:r>
    </w:p>
    <w:p w:rsidR="00F566AF" w:rsidRDefault="003D70B4">
      <w:pPr>
        <w:pStyle w:val="af0"/>
        <w:numPr>
          <w:ilvl w:val="0"/>
          <w:numId w:val="29"/>
        </w:numPr>
        <w:spacing w:line="36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Национальный стандарт Российской Федерации ГОСТ Р 52887-2018 "Услуги детям в организациях отдыха и оздоровления", утвержденны</w:t>
      </w:r>
      <w:r>
        <w:rPr>
          <w:bCs/>
          <w:color w:val="000000"/>
          <w:sz w:val="24"/>
          <w:szCs w:val="24"/>
        </w:rPr>
        <w:t>й приказом Росстандарта от 31 июля 2018 (зарегистрирован 01.08.2017 № 47607).</w:t>
      </w:r>
    </w:p>
    <w:p w:rsidR="00F566AF" w:rsidRDefault="003D70B4">
      <w:pPr>
        <w:pStyle w:val="af0"/>
        <w:numPr>
          <w:ilvl w:val="0"/>
          <w:numId w:val="29"/>
        </w:numPr>
        <w:spacing w:line="36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Приказ Министерства образования и науки Российской Федерации от 13 июля 2017 г. N 656 "Об утверждении примерных положений об организациях отдыха детей и оздоровления".</w:t>
      </w:r>
    </w:p>
    <w:p w:rsidR="00F566AF" w:rsidRDefault="003D70B4">
      <w:pPr>
        <w:pStyle w:val="af0"/>
        <w:numPr>
          <w:ilvl w:val="0"/>
          <w:numId w:val="29"/>
        </w:numPr>
        <w:spacing w:line="36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Приказ Мин</w:t>
      </w:r>
      <w:r>
        <w:rPr>
          <w:bCs/>
          <w:color w:val="000000"/>
          <w:sz w:val="24"/>
          <w:szCs w:val="24"/>
        </w:rPr>
        <w:t>истерства просвещения РФ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 с внесенными изменениями.</w:t>
      </w:r>
    </w:p>
    <w:p w:rsidR="00F566AF" w:rsidRDefault="003D70B4">
      <w:pPr>
        <w:pStyle w:val="af0"/>
        <w:numPr>
          <w:ilvl w:val="0"/>
          <w:numId w:val="29"/>
        </w:numPr>
        <w:spacing w:line="36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Письмо Министерства науки и высшего образования </w:t>
      </w:r>
      <w:r>
        <w:rPr>
          <w:bCs/>
          <w:color w:val="000000"/>
          <w:sz w:val="24"/>
          <w:szCs w:val="24"/>
        </w:rPr>
        <w:t>Российской Федерации от 18.11.2015 г. № 09-3242 «О направлении информации» (вместе с «Методическими рекомендациями по проектированию дополнительных общеразвивающих программ, включая разноуровневые программы)».</w:t>
      </w:r>
    </w:p>
    <w:p w:rsidR="00F566AF" w:rsidRDefault="003D70B4">
      <w:pPr>
        <w:pStyle w:val="af0"/>
        <w:numPr>
          <w:ilvl w:val="0"/>
          <w:numId w:val="29"/>
        </w:numPr>
        <w:spacing w:line="36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Письмо Министерства науки и высшего образовани</w:t>
      </w:r>
      <w:r>
        <w:rPr>
          <w:bCs/>
          <w:color w:val="000000"/>
          <w:sz w:val="24"/>
          <w:szCs w:val="24"/>
        </w:rPr>
        <w:t>я Российской Федерации от 01.04.2014 г. № 09-613 «О направлении методических рекомендаций» (вместе с «Рекомендациями по примерному содержанию образовательных программ, реализуемых в организациях, осуществляющих отдых и оздоровление детей»).</w:t>
      </w:r>
    </w:p>
    <w:p w:rsidR="00F566AF" w:rsidRDefault="003D70B4">
      <w:pPr>
        <w:pStyle w:val="af0"/>
        <w:numPr>
          <w:ilvl w:val="0"/>
          <w:numId w:val="29"/>
        </w:numPr>
        <w:spacing w:line="36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 Г</w:t>
      </w:r>
      <w:r>
        <w:rPr>
          <w:bCs/>
          <w:color w:val="000000"/>
          <w:sz w:val="24"/>
          <w:szCs w:val="24"/>
        </w:rPr>
        <w:t xml:space="preserve">лавного государственного санитарного врача Российской </w:t>
      </w:r>
      <w:r>
        <w:rPr>
          <w:bCs/>
          <w:color w:val="000000"/>
          <w:sz w:val="24"/>
          <w:szCs w:val="24"/>
        </w:rPr>
        <w:lastRenderedPageBreak/>
        <w:t>Федерации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</w:t>
      </w:r>
      <w:r>
        <w:rPr>
          <w:bCs/>
          <w:color w:val="000000"/>
          <w:sz w:val="24"/>
          <w:szCs w:val="24"/>
        </w:rPr>
        <w:t>жи" (зарегистрировано Минюстом России 18 декабря 2020 г., регистрационный N 61573).</w:t>
      </w:r>
    </w:p>
    <w:p w:rsidR="00F566AF" w:rsidRDefault="003D70B4">
      <w:pPr>
        <w:pStyle w:val="af0"/>
        <w:widowControl/>
        <w:numPr>
          <w:ilvl w:val="0"/>
          <w:numId w:val="29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Письмо Министерства науки и высшего образования Российской Федерации от 01.04.2014 г. № 09-613 «О направлении методических рекомендаций» (вместе с «Рекомендациями по </w:t>
      </w:r>
      <w:r>
        <w:rPr>
          <w:sz w:val="24"/>
          <w:szCs w:val="24"/>
        </w:rPr>
        <w:t>примерному содержанию образовательных программ, реализуемых в организациях, осуществляющих отдых и оздоровление детей»).</w:t>
      </w:r>
    </w:p>
    <w:p w:rsidR="00F566AF" w:rsidRDefault="003D70B4">
      <w:pPr>
        <w:pStyle w:val="af0"/>
        <w:widowControl/>
        <w:numPr>
          <w:ilvl w:val="0"/>
          <w:numId w:val="29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Главного государственного санитарного врача Российской Федерации от 28 сентября 2020 г. N 28 «Об утверждении санитарных п</w:t>
      </w:r>
      <w:r>
        <w:rPr>
          <w:sz w:val="24"/>
          <w:szCs w:val="24"/>
        </w:rPr>
        <w:t>равил СП 2.4.3648-20 «Санитарно-эпидемиологические требования к организациям воспитания и обучения, отдыха и оздоровления детей и молодежи» (зарегистрировано Минюстом России 18 декабря 2020 г., регистрационный N 61573).</w:t>
      </w:r>
    </w:p>
    <w:p w:rsidR="00F566AF" w:rsidRDefault="00F566AF">
      <w:pPr>
        <w:spacing w:line="360" w:lineRule="auto"/>
        <w:jc w:val="both"/>
        <w:rPr>
          <w:bCs/>
          <w:color w:val="000000"/>
          <w:sz w:val="24"/>
          <w:szCs w:val="24"/>
        </w:rPr>
      </w:pPr>
    </w:p>
    <w:p w:rsidR="00F566AF" w:rsidRDefault="003D70B4">
      <w:pPr>
        <w:pStyle w:val="af0"/>
        <w:spacing w:line="360" w:lineRule="auto"/>
        <w:jc w:val="center"/>
      </w:pPr>
      <w:r>
        <w:rPr>
          <w:b/>
          <w:bCs/>
          <w:color w:val="000000"/>
          <w:sz w:val="24"/>
          <w:szCs w:val="24"/>
        </w:rPr>
        <w:t>4. Цель и задачи программы</w:t>
      </w:r>
    </w:p>
    <w:p w:rsidR="00F566AF" w:rsidRDefault="003D70B4">
      <w:pPr>
        <w:tabs>
          <w:tab w:val="left" w:pos="3360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bCs/>
          <w:sz w:val="24"/>
          <w:szCs w:val="24"/>
        </w:rPr>
        <w:t>со</w:t>
      </w:r>
      <w:r>
        <w:rPr>
          <w:rFonts w:ascii="Times New Roman" w:hAnsi="Times New Roman" w:cs="Times New Roman"/>
          <w:bCs/>
          <w:sz w:val="24"/>
          <w:szCs w:val="24"/>
        </w:rPr>
        <w:t xml:space="preserve">здать благоприятные условия для укрепления здоровья и организации досуга учащихся во время летних каникул, развитие творческого и интеллектуального потенциала личности, ее индивидуальных особенностей и дарований, творческой активности с учетом собственных </w:t>
      </w:r>
      <w:r>
        <w:rPr>
          <w:rFonts w:ascii="Times New Roman" w:hAnsi="Times New Roman" w:cs="Times New Roman"/>
          <w:bCs/>
          <w:sz w:val="24"/>
          <w:szCs w:val="24"/>
        </w:rPr>
        <w:t>интересов и возможностей.</w:t>
      </w:r>
    </w:p>
    <w:p w:rsidR="00F566AF" w:rsidRDefault="003D70B4">
      <w:pPr>
        <w:tabs>
          <w:tab w:val="left" w:pos="3360"/>
        </w:tabs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 программы:</w:t>
      </w:r>
    </w:p>
    <w:p w:rsidR="00F566AF" w:rsidRDefault="003D70B4">
      <w:pPr>
        <w:pStyle w:val="a8"/>
        <w:spacing w:line="360" w:lineRule="auto"/>
      </w:pPr>
      <w:r>
        <w:t xml:space="preserve">1. Создание условий для организованного отдыха детей. </w:t>
      </w:r>
    </w:p>
    <w:p w:rsidR="00F566AF" w:rsidRDefault="003D70B4">
      <w:pPr>
        <w:pStyle w:val="a8"/>
        <w:spacing w:line="360" w:lineRule="auto"/>
      </w:pPr>
      <w:r>
        <w:t xml:space="preserve">2. Приобщение детей к творческим видам деятельности, развитие творческого мышления. 3. Формирование культурного поведения, санитарно-гигиенической культуры. </w:t>
      </w:r>
    </w:p>
    <w:p w:rsidR="00F566AF" w:rsidRDefault="003D70B4">
      <w:pPr>
        <w:pStyle w:val="a8"/>
        <w:spacing w:line="360" w:lineRule="auto"/>
      </w:pPr>
      <w:r>
        <w:t>4. Создание благоприятных условий для укрепления здоровья детей, использование окружающей природы в качестве источника оздоровления ребёнка.</w:t>
      </w:r>
    </w:p>
    <w:p w:rsidR="00F566AF" w:rsidRDefault="003D70B4">
      <w:pPr>
        <w:pStyle w:val="a8"/>
        <w:spacing w:line="360" w:lineRule="auto"/>
      </w:pPr>
      <w:r>
        <w:t xml:space="preserve"> </w:t>
      </w:r>
      <w:r>
        <w:t xml:space="preserve">5. Организация среды, предоставляющей ребенку возможность для самореализации на индивидуальном личностном потенциале. </w:t>
      </w:r>
    </w:p>
    <w:p w:rsidR="00F566AF" w:rsidRDefault="003D70B4">
      <w:pPr>
        <w:pStyle w:val="a8"/>
        <w:spacing w:line="360" w:lineRule="auto"/>
      </w:pPr>
      <w:r>
        <w:t>6. Формирование у ребят навыков общения и толерантности.</w:t>
      </w:r>
    </w:p>
    <w:p w:rsidR="00F566AF" w:rsidRDefault="00F566AF">
      <w:pPr>
        <w:pStyle w:val="a8"/>
        <w:spacing w:line="360" w:lineRule="auto"/>
      </w:pPr>
    </w:p>
    <w:p w:rsidR="00F566AF" w:rsidRDefault="00F566AF">
      <w:pPr>
        <w:pStyle w:val="a8"/>
        <w:spacing w:line="360" w:lineRule="auto"/>
        <w:ind w:left="720"/>
      </w:pPr>
    </w:p>
    <w:p w:rsidR="00F566AF" w:rsidRDefault="003D70B4">
      <w:pPr>
        <w:pStyle w:val="af0"/>
        <w:keepNext/>
        <w:numPr>
          <w:ilvl w:val="0"/>
          <w:numId w:val="30"/>
        </w:numPr>
        <w:spacing w:line="36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и средства реализации программы</w:t>
      </w:r>
    </w:p>
    <w:p w:rsidR="00F566AF" w:rsidRDefault="003D70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5.1. Участники программы</w:t>
      </w:r>
    </w:p>
    <w:p w:rsidR="00F566AF" w:rsidRDefault="003D70B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eastAsia="Times New Roman" w:hAnsi="Times New Roman" w:cs="Times New Roman"/>
          <w:sz w:val="24"/>
          <w:szCs w:val="24"/>
        </w:rPr>
        <w:t>рассчитана на детей 7 – 14 лет. Оптимальное количество детей в отряде – до 10 человек. Запланировано 3 отряда.</w:t>
      </w:r>
    </w:p>
    <w:p w:rsidR="00F566AF" w:rsidRDefault="00F566A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3D70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5.2. Сроки реализации программы</w:t>
      </w:r>
    </w:p>
    <w:p w:rsidR="00F566AF" w:rsidRDefault="003D70B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смены «ЛЕТОсфера» лагеря с дневным пребыванием детей рассчитана на 19 дней.</w:t>
      </w:r>
    </w:p>
    <w:p w:rsidR="00F566AF" w:rsidRDefault="00F566A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3D70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5.3. Принципы организации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педагогического процесса в рамках программы</w:t>
      </w:r>
    </w:p>
    <w:p w:rsidR="00F566AF" w:rsidRDefault="003D70B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Принципы организации педагогического процесса:</w:t>
      </w:r>
    </w:p>
    <w:p w:rsidR="00F566AF" w:rsidRDefault="003D70B4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принцип гуманизации образования: постановка ребенка в центр всех направлений, осуществляемых в рамках программы, реализация личностно-ориентированного подхода к орг</w:t>
      </w:r>
      <w:r>
        <w:rPr>
          <w:rFonts w:ascii="Times New Roman" w:eastAsia="Times New Roman" w:hAnsi="Times New Roman" w:cs="Times New Roman"/>
          <w:sz w:val="24"/>
          <w:szCs w:val="24"/>
        </w:rPr>
        <w:t>анизации социально-культурной деятельности в каникулярный период;</w:t>
      </w:r>
    </w:p>
    <w:p w:rsidR="00F566AF" w:rsidRDefault="003D70B4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принцип культуросообразности: социально-культурная деятельность должна основываться на общечеловеческих культурных ценностях. Этот принцип требует приобщения человека к различным ценностям к</w:t>
      </w:r>
      <w:r>
        <w:rPr>
          <w:rFonts w:ascii="Times New Roman" w:eastAsia="Times New Roman" w:hAnsi="Times New Roman" w:cs="Times New Roman"/>
          <w:sz w:val="24"/>
          <w:szCs w:val="24"/>
        </w:rPr>
        <w:t>ультуры этноса, общества: к культуре бытовой, физической, материальной, духовной, интеллектуальной, нравственной;</w:t>
      </w:r>
    </w:p>
    <w:p w:rsidR="00F566AF" w:rsidRDefault="003D70B4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принцип системности. Только через системный подход к организации каникулярного времени, возможно обеспечить целостность образовательного проце</w:t>
      </w:r>
      <w:r>
        <w:rPr>
          <w:rFonts w:ascii="Times New Roman" w:eastAsia="Times New Roman" w:hAnsi="Times New Roman" w:cs="Times New Roman"/>
          <w:sz w:val="24"/>
          <w:szCs w:val="24"/>
        </w:rPr>
        <w:t>сса;</w:t>
      </w:r>
    </w:p>
    <w:p w:rsidR="00F566AF" w:rsidRDefault="003D70B4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принцип успешности и поддержки: создание условий добровольности и выбора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предоставление ребенку возможности выбора форм отдыха и занятости, исходя из его личных потребностей и интересов, в соответствии с собственным желанием.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Успех не только помогае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 раскрытию потенциала, заложенного на уровне актуального развития, но и открывает новые возможности, т. е новую зону ближайшего развития; </w:t>
      </w:r>
    </w:p>
    <w:p w:rsidR="00F566AF" w:rsidRDefault="003D70B4">
      <w:pPr>
        <w:numPr>
          <w:ilvl w:val="0"/>
          <w:numId w:val="22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принцип участия: привлечение детей к непосредственному и сознательному участию в целенаправленной деятельности, </w:t>
      </w:r>
      <w:r>
        <w:rPr>
          <w:rFonts w:ascii="Times New Roman" w:eastAsia="Times New Roman" w:hAnsi="Times New Roman" w:cs="Times New Roman"/>
          <w:sz w:val="24"/>
          <w:szCs w:val="24"/>
        </w:rPr>
        <w:t>рациональному использованию свободного времени, вовлечение родителей в целенаправленную деятельность по формированию у детей здоровых привычек, вовлечение детей в различные объединения, в проведение активного отдыха, в создание благоприятной атмосферы обще</w:t>
      </w:r>
      <w:r>
        <w:rPr>
          <w:rFonts w:ascii="Times New Roman" w:eastAsia="Times New Roman" w:hAnsi="Times New Roman" w:cs="Times New Roman"/>
          <w:sz w:val="24"/>
          <w:szCs w:val="24"/>
        </w:rPr>
        <w:t>ния;</w:t>
      </w:r>
    </w:p>
    <w:p w:rsidR="00F566AF" w:rsidRDefault="003D70B4">
      <w:pPr>
        <w:numPr>
          <w:ilvl w:val="0"/>
          <w:numId w:val="22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принцип социальной компенсации: обеспечение социальной и правовой защищенности детей и подростков, находящихся в семьях, требующих социальной поддержки;</w:t>
      </w:r>
    </w:p>
    <w:p w:rsidR="00F566AF" w:rsidRDefault="003D70B4">
      <w:pPr>
        <w:numPr>
          <w:ilvl w:val="0"/>
          <w:numId w:val="22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принцип гарантий: реализация конституционных прав детей и подростков на оздоровление, выполнение г</w:t>
      </w:r>
      <w:r>
        <w:rPr>
          <w:rFonts w:ascii="Times New Roman" w:eastAsia="Times New Roman" w:hAnsi="Times New Roman" w:cs="Times New Roman"/>
          <w:sz w:val="24"/>
          <w:szCs w:val="24"/>
        </w:rPr>
        <w:t>осударственных гарантий, направленных на укрепление здоровья и профилактику заболеваний детей и подростков.</w:t>
      </w:r>
    </w:p>
    <w:p w:rsidR="00F566AF" w:rsidRDefault="00F566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F566AF" w:rsidRDefault="003D70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5.4. Технологии</w:t>
      </w:r>
    </w:p>
    <w:p w:rsidR="00F566AF" w:rsidRDefault="003D70B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Основные образовательные технологии</w:t>
      </w:r>
    </w:p>
    <w:p w:rsidR="00F566AF" w:rsidRDefault="003D70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Социальное проектирование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технология социального воспитания детей. Главный педагогический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смысл этой технологии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создание условий для социальных проб личности. Именно социальное проектирование позволяет ребёнку решать основные задачи социализации: формировать свою Я - концепцию и мировоззрение, устанавливать новые способы социального взаимодей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ствия с миром взрослых.</w:t>
      </w:r>
    </w:p>
    <w:p w:rsidR="00F566AF" w:rsidRDefault="003D70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 Технология сотрудничества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задача каждого ученика состоит не только в том, чтобы сделать что-то вместе, а в том, чтобы познать что-то вместе, чтобы каждый участник команды овладел необходимыми знаниями, сформировал нужные навыки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и при этом, чтобы вся команда знала, чего достиг каждый ученик. Вся работа проходит в команде, дети отвечают не только за себя, но и болеют за честь своей команды. Дети учатся работать в команде, оценивая свою работу и успех, а также успех и работу всей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команды.</w:t>
      </w:r>
    </w:p>
    <w:p w:rsidR="00F566AF" w:rsidRDefault="003D70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3.Игровые технологии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включает достаточно обширную группу методов и приёмов организации педагогического процесса в форме различных педагогических игр. В отличие от игр вообще, педагогическая игра обладает существенным признаком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четко поставленн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ой целью обучения и соответствующим ей педагогическим результатом, которые могут быть обоснованы, выделены в явном виде и характеризуются учебно-познавательной направленностью. </w:t>
      </w:r>
    </w:p>
    <w:p w:rsidR="00F566AF" w:rsidRDefault="003D70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4. Технологии КТД И. П. Иванова (коллективные творческие дела). Это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эффективный метод воспитания и развития учащегося, основанный на позитивной деятельности, активности, коллективном авторстве и положительных эмоциях. Что же является надёжным результатом грамотного осуществления творческих дел независимо от их ориентации?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Это позитивная активность школьников, причем не зрительская, а практическая, сопровождающаяся в той или иной мере чувством коллективного авторства.</w:t>
      </w:r>
    </w:p>
    <w:p w:rsidR="00F566AF" w:rsidRDefault="003D70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Технология воспитания духовной культуры молодого поколения (по Н.Б. Крыловой). Духовная культура личности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может рассматриваться как способность индивида к усвоению, реализации и сознанию новых ценностей в практической деятельности.</w:t>
      </w:r>
    </w:p>
    <w:p w:rsidR="00F566AF" w:rsidRDefault="003D70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Информационно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коммуникационные технологии. Использование цифрового оборудования и специальных программ для создания продукта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творческой деятельности.</w:t>
      </w:r>
    </w:p>
    <w:p w:rsidR="00F566AF" w:rsidRDefault="003D70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lastRenderedPageBreak/>
        <w:t>Основные социокультурные технологии:</w:t>
      </w:r>
    </w:p>
    <w:p w:rsidR="00F566AF" w:rsidRDefault="003D70B4">
      <w:pPr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присоединения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(Мы мир все воспринимаем по-разному: визуально, аудиально, кинестетически. Поэтому и обучение должно вести с учётом ведущей модальности учащегося. Для этого её надо опр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еделить и присоединиться к ней).</w:t>
      </w:r>
    </w:p>
    <w:p w:rsidR="00F566AF" w:rsidRDefault="003D70B4">
      <w:pPr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развития целостного восприятия и мышления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(Чтобы картина окружающего мира была полной, развиваем и используем все модальности у себя и у учащихся, Кластеры – четвёрки учащихся для активной работы на уроке подбира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по возможности так: руководитель группы имеет 2-3 развитых модальности и по одному визуалисту, аудиалисту и кинестетику в каждой группе).</w:t>
      </w:r>
    </w:p>
    <w:p w:rsidR="00F566AF" w:rsidRDefault="003D70B4">
      <w:pPr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развития чувствования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(Чтобы лучше понимать друг друга, нужно учить учащихся осознавать свои чувства,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зывать их и грамотно проявлять, а также  учиться считывать чувства собеседника. Поэтому рефлексия – непременный этап социокультурного урока).</w:t>
      </w:r>
    </w:p>
    <w:p w:rsidR="00F566AF" w:rsidRDefault="003D70B4">
      <w:pPr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мотивации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предполагает широкий спектр факторов, мотивирующих на работу и учит их успешно применять как:</w:t>
      </w:r>
    </w:p>
    <w:p w:rsidR="00F566AF" w:rsidRDefault="003D70B4">
      <w:pPr>
        <w:numPr>
          <w:ilvl w:val="0"/>
          <w:numId w:val="15"/>
        </w:numPr>
        <w:shd w:val="clear" w:color="auto" w:fill="FFFFFF"/>
        <w:spacing w:after="0" w:line="360" w:lineRule="auto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успех и возможность увидеть результат;</w:t>
      </w:r>
    </w:p>
    <w:p w:rsidR="00F566AF" w:rsidRDefault="003D70B4">
      <w:pPr>
        <w:numPr>
          <w:ilvl w:val="0"/>
          <w:numId w:val="15"/>
        </w:numPr>
        <w:shd w:val="clear" w:color="auto" w:fill="FFFFFF"/>
        <w:spacing w:after="0" w:line="360" w:lineRule="auto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одобрение (словом, делегированием полномочий…);</w:t>
      </w:r>
    </w:p>
    <w:p w:rsidR="00F566AF" w:rsidRDefault="003D70B4">
      <w:pPr>
        <w:numPr>
          <w:ilvl w:val="0"/>
          <w:numId w:val="15"/>
        </w:numPr>
        <w:shd w:val="clear" w:color="auto" w:fill="FFFFFF"/>
        <w:spacing w:after="0" w:line="360" w:lineRule="auto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своевременная обратная связь (рефлексия);</w:t>
      </w:r>
    </w:p>
    <w:p w:rsidR="00F566AF" w:rsidRDefault="003D70B4">
      <w:pPr>
        <w:numPr>
          <w:ilvl w:val="0"/>
          <w:numId w:val="15"/>
        </w:numPr>
        <w:shd w:val="clear" w:color="auto" w:fill="FFFFFF"/>
        <w:spacing w:after="0" w:line="360" w:lineRule="auto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взаимопонимание;</w:t>
      </w:r>
    </w:p>
    <w:p w:rsidR="00F566AF" w:rsidRDefault="003D70B4">
      <w:pPr>
        <w:numPr>
          <w:ilvl w:val="0"/>
          <w:numId w:val="15"/>
        </w:numPr>
        <w:shd w:val="clear" w:color="auto" w:fill="FFFFFF"/>
        <w:spacing w:after="0" w:line="360" w:lineRule="auto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возможности, предоставляемые на занятиях;</w:t>
      </w:r>
    </w:p>
    <w:p w:rsidR="00F566AF" w:rsidRDefault="003D70B4">
      <w:pPr>
        <w:numPr>
          <w:ilvl w:val="0"/>
          <w:numId w:val="15"/>
        </w:numPr>
        <w:shd w:val="clear" w:color="auto" w:fill="FFFFFF"/>
        <w:spacing w:after="0" w:line="360" w:lineRule="auto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самомотивации как умение ставить цели и достигать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их, умение брать ответственность на себя.</w:t>
      </w:r>
    </w:p>
    <w:p w:rsidR="00F566AF" w:rsidRDefault="003D70B4">
      <w:pPr>
        <w:numPr>
          <w:ilvl w:val="0"/>
          <w:numId w:val="4"/>
        </w:numPr>
        <w:shd w:val="clear" w:color="auto" w:fill="FFFFFF"/>
        <w:tabs>
          <w:tab w:val="clear" w:pos="720"/>
          <w:tab w:val="left" w:pos="0"/>
          <w:tab w:val="left" w:pos="107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развития личности. Две ступени:</w:t>
      </w:r>
    </w:p>
    <w:p w:rsidR="00F566AF" w:rsidRDefault="003D70B4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Первая ступень развития личности – освоение знаний</w:t>
      </w:r>
    </w:p>
    <w:p w:rsidR="00F566AF" w:rsidRDefault="003D70B4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Вторая ступень – проявление полученных знаний в жизни через поведение.</w:t>
      </w:r>
    </w:p>
    <w:p w:rsidR="00F566AF" w:rsidRDefault="003D70B4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Задача учителя – дать необходимые знания, а как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использовать для поведения в жизни – выбор учащегося.</w:t>
      </w:r>
    </w:p>
    <w:p w:rsidR="00F566AF" w:rsidRDefault="003D70B4">
      <w:pPr>
        <w:numPr>
          <w:ilvl w:val="0"/>
          <w:numId w:val="5"/>
        </w:numPr>
        <w:shd w:val="clear" w:color="auto" w:fill="FFFFFF"/>
        <w:tabs>
          <w:tab w:val="clear" w:pos="720"/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развития группы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566AF" w:rsidRDefault="003D70B4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работать в группе тоже нужно развивать. В данной технологии разработаны этапы развития группы:</w:t>
      </w:r>
    </w:p>
    <w:p w:rsidR="00F566AF" w:rsidRDefault="003D70B4">
      <w:pPr>
        <w:pStyle w:val="af0"/>
        <w:numPr>
          <w:ilvl w:val="0"/>
          <w:numId w:val="32"/>
        </w:numPr>
        <w:shd w:val="clear" w:color="auto" w:fill="FFFFFF"/>
        <w:spacing w:line="360" w:lineRule="auto"/>
        <w:ind w:left="1418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включённости в группу (Групповые нормы работы ещё не выр</w:t>
      </w:r>
      <w:r>
        <w:rPr>
          <w:color w:val="000000"/>
          <w:sz w:val="24"/>
          <w:szCs w:val="24"/>
        </w:rPr>
        <w:t>аботаны, всё время напоминаем правила работы в группе).</w:t>
      </w:r>
    </w:p>
    <w:p w:rsidR="00F566AF" w:rsidRDefault="003D70B4">
      <w:pPr>
        <w:pStyle w:val="af0"/>
        <w:numPr>
          <w:ilvl w:val="0"/>
          <w:numId w:val="32"/>
        </w:numPr>
        <w:shd w:val="clear" w:color="auto" w:fill="FFFFFF"/>
        <w:spacing w:line="360" w:lineRule="auto"/>
        <w:ind w:left="1418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Формируются групповые нормы и установки на взаимодействие и сотрудничество. Всё больше учащихся способны к согласованным </w:t>
      </w:r>
      <w:r>
        <w:rPr>
          <w:color w:val="000000"/>
          <w:sz w:val="24"/>
          <w:szCs w:val="24"/>
        </w:rPr>
        <w:lastRenderedPageBreak/>
        <w:t>действиям. Учитель может отойти от доминирующей роли, но осуществляет постоянны</w:t>
      </w:r>
      <w:r>
        <w:rPr>
          <w:color w:val="000000"/>
          <w:sz w:val="24"/>
          <w:szCs w:val="24"/>
        </w:rPr>
        <w:t>й контроль).</w:t>
      </w:r>
    </w:p>
    <w:p w:rsidR="00F566AF" w:rsidRDefault="003D70B4">
      <w:pPr>
        <w:pStyle w:val="af0"/>
        <w:numPr>
          <w:ilvl w:val="0"/>
          <w:numId w:val="32"/>
        </w:numPr>
        <w:shd w:val="clear" w:color="auto" w:fill="FFFFFF"/>
        <w:spacing w:line="360" w:lineRule="auto"/>
        <w:ind w:left="1418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Согласованность всех действий, продуктивная совместная работа, групповые нормы выработаны. (от учителя требуется только поддержка).</w:t>
      </w:r>
    </w:p>
    <w:p w:rsidR="00F566AF" w:rsidRDefault="003D70B4">
      <w:pPr>
        <w:pStyle w:val="af0"/>
        <w:numPr>
          <w:ilvl w:val="0"/>
          <w:numId w:val="32"/>
        </w:numPr>
        <w:shd w:val="clear" w:color="auto" w:fill="FFFFFF"/>
        <w:spacing w:line="360" w:lineRule="auto"/>
        <w:ind w:left="1418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Сформирован и продуктивно работает весь коллектив. (Задача учителя – защитить группу от застоя. Для этого нужно</w:t>
      </w:r>
      <w:r>
        <w:rPr>
          <w:color w:val="000000"/>
          <w:sz w:val="24"/>
          <w:szCs w:val="24"/>
        </w:rPr>
        <w:t xml:space="preserve"> готовить новые более интересные задания, выводя коллектив на новый уровень)</w:t>
      </w:r>
    </w:p>
    <w:p w:rsidR="00F566AF" w:rsidRDefault="003D70B4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Технология: Ресурс успеха. Эта технология объясняет учащимся, из чего складывается успех и учит его достигать. Ресурс успеха:</w:t>
      </w:r>
    </w:p>
    <w:p w:rsidR="00F566AF" w:rsidRDefault="003D70B4">
      <w:pPr>
        <w:numPr>
          <w:ilvl w:val="0"/>
          <w:numId w:val="16"/>
        </w:numPr>
        <w:shd w:val="clear" w:color="auto" w:fill="FFFFFF"/>
        <w:tabs>
          <w:tab w:val="clear" w:pos="720"/>
          <w:tab w:val="left" w:pos="1418"/>
        </w:tabs>
        <w:spacing w:after="0" w:line="360" w:lineRule="auto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ставить цель и формировать будущий результат.</w:t>
      </w:r>
    </w:p>
    <w:p w:rsidR="00F566AF" w:rsidRDefault="003D70B4">
      <w:pPr>
        <w:numPr>
          <w:ilvl w:val="0"/>
          <w:numId w:val="16"/>
        </w:numPr>
        <w:shd w:val="clear" w:color="auto" w:fill="FFFFFF"/>
        <w:tabs>
          <w:tab w:val="clear" w:pos="720"/>
          <w:tab w:val="left" w:pos="1418"/>
        </w:tabs>
        <w:spacing w:after="0" w:line="360" w:lineRule="auto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брать ответственность за собственные решения.</w:t>
      </w:r>
    </w:p>
    <w:p w:rsidR="00F566AF" w:rsidRDefault="003D70B4">
      <w:pPr>
        <w:numPr>
          <w:ilvl w:val="0"/>
          <w:numId w:val="16"/>
        </w:numPr>
        <w:shd w:val="clear" w:color="auto" w:fill="FFFFFF"/>
        <w:tabs>
          <w:tab w:val="clear" w:pos="720"/>
          <w:tab w:val="left" w:pos="1418"/>
        </w:tabs>
        <w:spacing w:after="0" w:line="360" w:lineRule="auto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Идти не от негатива, а к позитиву.</w:t>
      </w:r>
    </w:p>
    <w:p w:rsidR="00F566AF" w:rsidRDefault="003D70B4">
      <w:pPr>
        <w:numPr>
          <w:ilvl w:val="0"/>
          <w:numId w:val="16"/>
        </w:numPr>
        <w:shd w:val="clear" w:color="auto" w:fill="FFFFFF"/>
        <w:tabs>
          <w:tab w:val="clear" w:pos="720"/>
          <w:tab w:val="left" w:pos="1418"/>
        </w:tabs>
        <w:spacing w:after="0" w:line="360" w:lineRule="auto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рефлексировать – переосмысливать результаты своей деятельности.</w:t>
      </w:r>
    </w:p>
    <w:p w:rsidR="00F566AF" w:rsidRDefault="003D70B4">
      <w:pPr>
        <w:numPr>
          <w:ilvl w:val="0"/>
          <w:numId w:val="16"/>
        </w:numPr>
        <w:shd w:val="clear" w:color="auto" w:fill="FFFFFF"/>
        <w:tabs>
          <w:tab w:val="clear" w:pos="720"/>
          <w:tab w:val="left" w:pos="1418"/>
        </w:tabs>
        <w:spacing w:after="0" w:line="360" w:lineRule="auto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Любое дело надо начинать в ресурсном состоянии (в состоянии радости, любви, благодарности, удовле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творения, то есть, на позитиве.</w:t>
      </w:r>
    </w:p>
    <w:p w:rsidR="00F566AF" w:rsidRDefault="003D70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Основные здоровьесберегающие технологии:</w:t>
      </w:r>
    </w:p>
    <w:p w:rsidR="00F566AF" w:rsidRDefault="003D70B4">
      <w:pPr>
        <w:widowControl w:val="0"/>
        <w:numPr>
          <w:ilvl w:val="0"/>
          <w:numId w:val="23"/>
        </w:numPr>
        <w:tabs>
          <w:tab w:val="left" w:pos="0"/>
        </w:tabs>
        <w:spacing w:after="0" w:line="360" w:lineRule="auto"/>
        <w:ind w:left="1418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Пропаганда культуры здоровья, формирование и развитие представлений о здоровом образе жизни;</w:t>
      </w:r>
    </w:p>
    <w:p w:rsidR="00F566AF" w:rsidRDefault="003D70B4">
      <w:pPr>
        <w:widowControl w:val="0"/>
        <w:numPr>
          <w:ilvl w:val="0"/>
          <w:numId w:val="23"/>
        </w:numPr>
        <w:tabs>
          <w:tab w:val="left" w:pos="0"/>
        </w:tabs>
        <w:spacing w:after="0" w:line="360" w:lineRule="auto"/>
        <w:ind w:left="1418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Совершенствование методов и форм работы по сохранению и дальнейшему укреплению здоровья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воспитанников;</w:t>
      </w:r>
    </w:p>
    <w:p w:rsidR="00F566AF" w:rsidRDefault="003D70B4">
      <w:pPr>
        <w:widowControl w:val="0"/>
        <w:numPr>
          <w:ilvl w:val="0"/>
          <w:numId w:val="23"/>
        </w:numPr>
        <w:tabs>
          <w:tab w:val="left" w:pos="0"/>
        </w:tabs>
        <w:spacing w:after="0" w:line="360" w:lineRule="auto"/>
        <w:ind w:left="1418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Медико-гигиеническая направленность занятий – проведение мероприятий по просвещению воспитанников относительно санитарных норм, обеспечение гигиенических условия обучения.</w:t>
      </w:r>
    </w:p>
    <w:p w:rsidR="00F566AF" w:rsidRDefault="003D70B4">
      <w:pPr>
        <w:widowControl w:val="0"/>
        <w:numPr>
          <w:ilvl w:val="0"/>
          <w:numId w:val="23"/>
        </w:numPr>
        <w:tabs>
          <w:tab w:val="left" w:pos="0"/>
        </w:tabs>
        <w:spacing w:after="0" w:line="360" w:lineRule="auto"/>
        <w:ind w:left="1418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Физкультурно-оздоровительные технологии, состоящие в тренировке силы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воли и выносливости.</w:t>
      </w:r>
    </w:p>
    <w:p w:rsidR="00F566AF" w:rsidRDefault="00F566AF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566AF" w:rsidRDefault="003D70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5.5. Этапы реализации программы</w:t>
      </w:r>
    </w:p>
    <w:p w:rsidR="00F566AF" w:rsidRDefault="003D70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«ЛЕТОсфера» программа смены лагеря с дневным пребыванием детей включает в себя следующие этапы:</w:t>
      </w:r>
    </w:p>
    <w:p w:rsidR="00F566AF" w:rsidRDefault="003D70B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Подготовительный этап:</w:t>
      </w:r>
    </w:p>
    <w:p w:rsidR="00F566AF" w:rsidRDefault="003D70B4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Издание приказа о проведении весеннего лагеря с дневным пребыванием детей;</w:t>
      </w:r>
    </w:p>
    <w:p w:rsidR="00F566AF" w:rsidRDefault="003D70B4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программы деятельности лагеря;</w:t>
      </w:r>
    </w:p>
    <w:p w:rsidR="00F566AF" w:rsidRDefault="003D70B4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методических материалов;</w:t>
      </w:r>
    </w:p>
    <w:p w:rsidR="00F566AF" w:rsidRDefault="003D70B4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Работа с родителями. Предварительная рекламная акция проекта. Разъяснительная работа по фабуле предстоящих событий в тематической смене;</w:t>
      </w:r>
    </w:p>
    <w:p w:rsidR="00F566AF" w:rsidRDefault="003D70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Организационный этап:</w:t>
      </w:r>
    </w:p>
    <w:p w:rsidR="00F566AF" w:rsidRDefault="003D70B4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органи</w:t>
      </w:r>
      <w:r>
        <w:rPr>
          <w:rFonts w:ascii="Times New Roman" w:eastAsia="Times New Roman" w:hAnsi="Times New Roman" w:cs="Times New Roman"/>
          <w:sz w:val="24"/>
          <w:szCs w:val="24"/>
        </w:rPr>
        <w:t>зационной структуры лагеря (деление на отряды, выбор лидеров и т.д.).</w:t>
      </w:r>
    </w:p>
    <w:p w:rsidR="00F566AF" w:rsidRDefault="003D70B4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законов и условий совместного пребывания в лагере, подготовка воспитанников к дальнейшей деятельности по программе;</w:t>
      </w:r>
    </w:p>
    <w:p w:rsidR="00F566AF" w:rsidRDefault="003D70B4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Законы совместной деятельности, критерии результативности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работы отрядов на протяжении лагерной смены; </w:t>
      </w:r>
    </w:p>
    <w:p w:rsidR="00F566AF" w:rsidRDefault="003D70B4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Знакомство с режимом работы лагеря и правилами.</w:t>
      </w:r>
    </w:p>
    <w:p w:rsidR="00F566AF" w:rsidRDefault="003D70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Основной этап – основные дни смены. Выполнение задач смены.</w:t>
      </w:r>
    </w:p>
    <w:p w:rsidR="00F566AF" w:rsidRDefault="003D70B4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Погружение в программу лагеря.</w:t>
      </w:r>
    </w:p>
    <w:p w:rsidR="00F566AF" w:rsidRDefault="003D70B4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Оформление уголков отрядов – команд.</w:t>
      </w:r>
    </w:p>
    <w:p w:rsidR="00F566AF" w:rsidRDefault="003D70B4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Вовлечение детей в различные в 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зличные виды коллективно — творческих дел: совместная деятельность организаторов проекта и детей: дети реализуют свои способности, помогают в проведении мероприятий.  </w:t>
      </w:r>
    </w:p>
    <w:p w:rsidR="00F566AF" w:rsidRDefault="003D70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Просветительская, спортивно-оздоровительная работа.</w:t>
      </w:r>
    </w:p>
    <w:p w:rsidR="00F566AF" w:rsidRDefault="003D70B4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Регулярные конкурсные встречи, товар</w:t>
      </w:r>
      <w:r>
        <w:rPr>
          <w:rFonts w:ascii="Times New Roman" w:eastAsia="Times New Roman" w:hAnsi="Times New Roman" w:cs="Times New Roman"/>
          <w:sz w:val="24"/>
          <w:szCs w:val="24"/>
        </w:rPr>
        <w:t>ищеские матчи между отрядами.</w:t>
      </w:r>
    </w:p>
    <w:p w:rsidR="00F566AF" w:rsidRDefault="003D70B4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Обмен информацией.</w:t>
      </w:r>
    </w:p>
    <w:p w:rsidR="00F566AF" w:rsidRDefault="003D70B4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Выступления перед аудиторией.</w:t>
      </w:r>
    </w:p>
    <w:p w:rsidR="00F566AF" w:rsidRDefault="003D70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Заключительный этап – последние дни смены. Подведение итогов.</w:t>
      </w:r>
    </w:p>
    <w:p w:rsidR="00F566AF" w:rsidRDefault="003D70B4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Выход из игры.</w:t>
      </w:r>
    </w:p>
    <w:p w:rsidR="00F566AF" w:rsidRDefault="003D70B4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Подготовка фотоальбома, слайдовой презентации. </w:t>
      </w:r>
    </w:p>
    <w:p w:rsidR="00F566AF" w:rsidRDefault="003D70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Постлагерный этап смены (июнь). Анализ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результативности программы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566AF" w:rsidRDefault="003D70B4">
      <w:pPr>
        <w:numPr>
          <w:ilvl w:val="0"/>
          <w:numId w:val="20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отчетных материалов.</w:t>
      </w:r>
    </w:p>
    <w:p w:rsidR="00F566AF" w:rsidRDefault="00F566AF">
      <w:pPr>
        <w:tabs>
          <w:tab w:val="left" w:pos="709"/>
        </w:tabs>
        <w:spacing w:after="0" w:line="360" w:lineRule="auto"/>
        <w:ind w:left="284"/>
        <w:jc w:val="both"/>
      </w:pPr>
    </w:p>
    <w:p w:rsidR="00F566AF" w:rsidRDefault="003D70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5.6. Виды, формы, методы работы</w:t>
      </w:r>
    </w:p>
    <w:p w:rsidR="00F566AF" w:rsidRDefault="003D70B4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«В патриотическом воспитании важны прежде всего честность, </w:t>
      </w:r>
    </w:p>
    <w:p w:rsidR="00F566AF" w:rsidRDefault="003D70B4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открытость и эффективность. </w:t>
      </w:r>
    </w:p>
    <w:p w:rsidR="00F566AF" w:rsidRDefault="003D70B4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Формальный подход недопустим, он убивает эту работу на корню».</w:t>
      </w:r>
    </w:p>
    <w:p w:rsidR="00F566AF" w:rsidRDefault="003D70B4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В.В.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Путин</w:t>
      </w:r>
    </w:p>
    <w:p w:rsidR="00F566AF" w:rsidRDefault="003D70B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Выбор форм и методов обусловлен рядом факторов: целевой установкой, спецификой содержания, особенностями контингента участников, уровнем развития и подготовки детей, ресурсным обеспечением. Позиция творческого подхода предлагает реализацию активных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 познавательной деятельности (коллективные, игровые). Коллективная и индивидуальная творческая деятельность, в процессе которой происходит развитие личности ребёнка, имеет несколько направлений: ознакомление с мировой и отечественной культурой, историе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края, города. Это посещение музеев, театров, проведение экскурсий, бесед; формирование творческой индивидуальности, развитие, спортивных способностей; организация коллективных творческих дел (творческие мероприятия в форме конкурсов и различных представл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ений); экологическое познание окружающего мира и его законов; приобщение к здоровому образу жизни, физическое развитие тела, гармоничной личности посредством проведения спортивных занятий,  спортивных игр, эстафет,  конкурсов;  формирование разновозрастных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отрядов, по интересам.</w:t>
      </w:r>
    </w:p>
    <w:p w:rsidR="00F566AF" w:rsidRDefault="003D70B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Методы работы:</w:t>
      </w:r>
    </w:p>
    <w:p w:rsidR="00F566AF" w:rsidRDefault="003D70B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состязательности (стимулируют поиск, победу над собой);</w:t>
      </w:r>
    </w:p>
    <w:p w:rsidR="00F566AF" w:rsidRDefault="003D70B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равноправного духовного контакта (отношения между детьми и взрослыми, построенные на гуманизме и доверии);</w:t>
      </w:r>
    </w:p>
    <w:p w:rsidR="00F566AF" w:rsidRDefault="003D70B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методы импровизации (развивают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творческую и практическую предприимчивость);</w:t>
      </w:r>
    </w:p>
    <w:p w:rsidR="00F566AF" w:rsidRDefault="003D70B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воспитывающих ситуаций (специально смоделированные ситуации для самореализации, успешности детей);</w:t>
      </w:r>
    </w:p>
    <w:p w:rsidR="00F566AF" w:rsidRDefault="003D70B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изотерапии (стимулируют творческое самовыражение; оказывают релаксационное, сублимирующее действие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F566AF" w:rsidRDefault="003D70B4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спортивной терапии (снимают внутренне напряжение и стимулируют физическое самовыражение);</w:t>
      </w:r>
    </w:p>
    <w:p w:rsidR="00F566AF" w:rsidRDefault="003D70B4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566AF">
          <w:footerReference w:type="default" r:id="rId9"/>
          <w:pgSz w:w="11906" w:h="16838"/>
          <w:pgMar w:top="1134" w:right="850" w:bottom="1134" w:left="1701" w:header="0" w:footer="708" w:gutter="0"/>
          <w:cols w:space="720"/>
          <w:formProt w:val="0"/>
          <w:titlePg/>
          <w:docGrid w:linePitch="360" w:charSpace="3276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методы игры и игрового тренинга (форма освоения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ребёнком социального опыта).</w:t>
      </w:r>
      <w:r>
        <w:br w:type="page"/>
      </w:r>
    </w:p>
    <w:p w:rsidR="00F566AF" w:rsidRDefault="003D70B4">
      <w:pPr>
        <w:tabs>
          <w:tab w:val="left" w:pos="168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5.7. Содержание программы лагеря</w:t>
      </w:r>
    </w:p>
    <w:p w:rsidR="00F566AF" w:rsidRDefault="003D70B4">
      <w:pPr>
        <w:tabs>
          <w:tab w:val="left" w:pos="16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«ЛЕТОсфера» состоит из трех разделов:</w:t>
      </w:r>
    </w:p>
    <w:p w:rsidR="00F566AF" w:rsidRDefault="003D70B4">
      <w:pPr>
        <w:tabs>
          <w:tab w:val="left" w:pos="16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спортивно - оздоровительный;</w:t>
      </w:r>
    </w:p>
    <w:p w:rsidR="00F566AF" w:rsidRDefault="003D70B4">
      <w:pPr>
        <w:tabs>
          <w:tab w:val="left" w:pos="16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познавательно - досуговый;</w:t>
      </w:r>
    </w:p>
    <w:p w:rsidR="00F566AF" w:rsidRDefault="003D70B4">
      <w:pPr>
        <w:tabs>
          <w:tab w:val="left" w:pos="16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образовательный. </w:t>
      </w:r>
    </w:p>
    <w:p w:rsidR="00F566AF" w:rsidRDefault="003D70B4">
      <w:pPr>
        <w:tabs>
          <w:tab w:val="left" w:pos="16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В программу мероприятий включены «Разговоры о важном», подъ</w:t>
      </w:r>
      <w:r>
        <w:rPr>
          <w:rFonts w:ascii="Times New Roman" w:eastAsia="Times New Roman" w:hAnsi="Times New Roman" w:cs="Times New Roman"/>
          <w:sz w:val="24"/>
          <w:szCs w:val="24"/>
        </w:rPr>
        <w:t>ём/спуск флага, исполнение гимна РФ.</w:t>
      </w:r>
    </w:p>
    <w:p w:rsidR="00F566AF" w:rsidRDefault="003D70B4">
      <w:pPr>
        <w:tabs>
          <w:tab w:val="left" w:pos="16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  Спортивно - оздоровительный</w:t>
      </w:r>
    </w:p>
    <w:p w:rsidR="00F566AF" w:rsidRDefault="003D70B4">
      <w:pPr>
        <w:tabs>
          <w:tab w:val="left" w:pos="16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Физическое воспитание в лагере направлено на укрепление здоровья детей, их разностороннее физическое развитие и вовлечение в занятия физкультурой и спортом. В программу лагеря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включены:</w:t>
      </w:r>
    </w:p>
    <w:p w:rsidR="00F566AF" w:rsidRDefault="003D70B4">
      <w:pPr>
        <w:numPr>
          <w:ilvl w:val="0"/>
          <w:numId w:val="34"/>
        </w:numPr>
        <w:tabs>
          <w:tab w:val="left" w:pos="16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ежедневная утренняя зарядка;</w:t>
      </w:r>
    </w:p>
    <w:p w:rsidR="00F566AF" w:rsidRDefault="003D70B4">
      <w:pPr>
        <w:numPr>
          <w:ilvl w:val="0"/>
          <w:numId w:val="34"/>
        </w:numPr>
        <w:tabs>
          <w:tab w:val="left" w:pos="16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подвижные игры на свежем воздухе;</w:t>
      </w:r>
    </w:p>
    <w:p w:rsidR="00F566AF" w:rsidRDefault="003D70B4">
      <w:pPr>
        <w:numPr>
          <w:ilvl w:val="0"/>
          <w:numId w:val="34"/>
        </w:numPr>
        <w:tabs>
          <w:tab w:val="left" w:pos="16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Веселые старты;</w:t>
      </w:r>
    </w:p>
    <w:p w:rsidR="00F566AF" w:rsidRDefault="003D70B4">
      <w:pPr>
        <w:numPr>
          <w:ilvl w:val="0"/>
          <w:numId w:val="34"/>
        </w:numPr>
        <w:tabs>
          <w:tab w:val="left" w:pos="16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Танцевальный марафон»;</w:t>
      </w:r>
    </w:p>
    <w:p w:rsidR="00F566AF" w:rsidRDefault="003D70B4">
      <w:pPr>
        <w:numPr>
          <w:ilvl w:val="0"/>
          <w:numId w:val="34"/>
        </w:numPr>
        <w:tabs>
          <w:tab w:val="left" w:pos="16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Стартин»»</w:t>
      </w:r>
    </w:p>
    <w:p w:rsidR="00F566AF" w:rsidRDefault="003D70B4">
      <w:pPr>
        <w:numPr>
          <w:ilvl w:val="0"/>
          <w:numId w:val="34"/>
        </w:numPr>
        <w:tabs>
          <w:tab w:val="left" w:pos="16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«Охота на мамонтов»»;</w:t>
      </w:r>
    </w:p>
    <w:p w:rsidR="00F566AF" w:rsidRDefault="003D70B4">
      <w:pPr>
        <w:numPr>
          <w:ilvl w:val="0"/>
          <w:numId w:val="34"/>
        </w:numPr>
        <w:tabs>
          <w:tab w:val="left" w:pos="16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Соревнования по дартсу;</w:t>
      </w:r>
    </w:p>
    <w:p w:rsidR="00F566AF" w:rsidRDefault="003D70B4">
      <w:pPr>
        <w:numPr>
          <w:ilvl w:val="0"/>
          <w:numId w:val="34"/>
        </w:numPr>
        <w:tabs>
          <w:tab w:val="left" w:pos="16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Соревнования по аэрохоккею.</w:t>
      </w:r>
    </w:p>
    <w:p w:rsidR="00F566AF" w:rsidRDefault="003D70B4">
      <w:pPr>
        <w:tabs>
          <w:tab w:val="left" w:pos="16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>. Позновательно - досуговый</w:t>
      </w:r>
    </w:p>
    <w:p w:rsidR="00F566AF" w:rsidRDefault="003D70B4">
      <w:pPr>
        <w:tabs>
          <w:tab w:val="left" w:pos="16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Культурно-массовые </w:t>
      </w:r>
      <w:r>
        <w:rPr>
          <w:rFonts w:ascii="Times New Roman" w:eastAsia="Times New Roman" w:hAnsi="Times New Roman" w:cs="Times New Roman"/>
          <w:sz w:val="24"/>
          <w:szCs w:val="24"/>
        </w:rPr>
        <w:t>мероприятия:</w:t>
      </w:r>
    </w:p>
    <w:p w:rsidR="00F566AF" w:rsidRDefault="003D70B4">
      <w:pPr>
        <w:numPr>
          <w:ilvl w:val="0"/>
          <w:numId w:val="35"/>
        </w:numPr>
        <w:tabs>
          <w:tab w:val="clear" w:pos="708"/>
          <w:tab w:val="left" w:pos="16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Посещение кинотеатра «Киномакс»;</w:t>
      </w:r>
    </w:p>
    <w:p w:rsidR="00F566AF" w:rsidRDefault="003D70B4">
      <w:pPr>
        <w:numPr>
          <w:ilvl w:val="0"/>
          <w:numId w:val="35"/>
        </w:numPr>
        <w:tabs>
          <w:tab w:val="clear" w:pos="708"/>
          <w:tab w:val="left" w:pos="16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«Ну, лето, погоди!» (Ярославская филармония);</w:t>
      </w:r>
    </w:p>
    <w:p w:rsidR="00F566AF" w:rsidRDefault="003D70B4">
      <w:pPr>
        <w:numPr>
          <w:ilvl w:val="0"/>
          <w:numId w:val="35"/>
        </w:numPr>
        <w:tabs>
          <w:tab w:val="clear" w:pos="708"/>
          <w:tab w:val="left" w:pos="16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ТЮЗ спектакль «Разыскивается Карлсон»;</w:t>
      </w:r>
    </w:p>
    <w:p w:rsidR="00F566AF" w:rsidRDefault="003D70B4">
      <w:pPr>
        <w:numPr>
          <w:ilvl w:val="0"/>
          <w:numId w:val="35"/>
        </w:numPr>
        <w:tabs>
          <w:tab w:val="clear" w:pos="708"/>
          <w:tab w:val="left" w:pos="16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«Лечу над миром» –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>VR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очки</w:t>
      </w:r>
    </w:p>
    <w:p w:rsidR="00F566AF" w:rsidRDefault="003D70B4">
      <w:pPr>
        <w:tabs>
          <w:tab w:val="left" w:pos="16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val="x-none"/>
        </w:rPr>
        <w:t>. Образовательный</w:t>
      </w:r>
    </w:p>
    <w:p w:rsidR="00F566AF" w:rsidRDefault="003D70B4">
      <w:pPr>
        <w:tabs>
          <w:tab w:val="left" w:pos="16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/>
        </w:rPr>
        <w:t>Этот блок включает в себя занятия связанные с эстетическим воспитанием</w:t>
      </w:r>
      <w:r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детей, направленных на формирование и развитие эстетического вкуса, любви к искусству</w:t>
      </w:r>
      <w:r>
        <w:rPr>
          <w:rFonts w:ascii="Times New Roman" w:eastAsia="Times New Roman" w:hAnsi="Times New Roman" w:cs="Times New Roman"/>
          <w:sz w:val="24"/>
          <w:szCs w:val="24"/>
        </w:rPr>
        <w:t>, расширением кругозора, получением новых знаний об истории родного края и др.</w:t>
      </w:r>
      <w:r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    </w:t>
      </w:r>
    </w:p>
    <w:p w:rsidR="00F566AF" w:rsidRDefault="003D70B4">
      <w:pPr>
        <w:tabs>
          <w:tab w:val="left" w:pos="16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/>
        </w:rPr>
        <w:t>В программу включены следующие занятия:</w:t>
      </w:r>
    </w:p>
    <w:p w:rsidR="00F566AF" w:rsidRDefault="003D70B4">
      <w:pPr>
        <w:pStyle w:val="af0"/>
        <w:numPr>
          <w:ilvl w:val="0"/>
          <w:numId w:val="36"/>
        </w:num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«Разговоры о важном»;</w:t>
      </w:r>
    </w:p>
    <w:p w:rsidR="00F566AF" w:rsidRDefault="003D70B4">
      <w:pPr>
        <w:pStyle w:val="af0"/>
        <w:numPr>
          <w:ilvl w:val="0"/>
          <w:numId w:val="36"/>
        </w:num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Экскурсия в кузницу и </w:t>
      </w:r>
      <w:r>
        <w:rPr>
          <w:sz w:val="24"/>
          <w:szCs w:val="24"/>
        </w:rPr>
        <w:t>верфь (Фабрика «Красный перекоп»);</w:t>
      </w:r>
    </w:p>
    <w:p w:rsidR="00F566AF" w:rsidRDefault="003D70B4">
      <w:pPr>
        <w:pStyle w:val="af0"/>
        <w:numPr>
          <w:ilvl w:val="0"/>
          <w:numId w:val="36"/>
        </w:numPr>
        <w:suppressAutoHyphens w:val="0"/>
        <w:spacing w:line="360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Поездка на двухэтажном экскурсионном автобусе по центру города;</w:t>
      </w:r>
    </w:p>
    <w:p w:rsidR="00F566AF" w:rsidRDefault="003D70B4">
      <w:pPr>
        <w:pStyle w:val="af0"/>
        <w:numPr>
          <w:ilvl w:val="0"/>
          <w:numId w:val="36"/>
        </w:numPr>
        <w:suppressAutoHyphens w:val="0"/>
        <w:spacing w:line="360" w:lineRule="auto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zh-CN"/>
        </w:rPr>
        <w:t>Э</w:t>
      </w:r>
      <w:r>
        <w:rPr>
          <w:rFonts w:eastAsia="Calibri"/>
          <w:color w:val="000000"/>
          <w:sz w:val="24"/>
          <w:szCs w:val="24"/>
          <w:lang w:val="en-US" w:eastAsia="zh-CN"/>
        </w:rPr>
        <w:t>кскурсия в трамвайное депо</w:t>
      </w:r>
      <w:r>
        <w:rPr>
          <w:rFonts w:eastAsia="Calibri"/>
          <w:color w:val="000000"/>
          <w:sz w:val="24"/>
          <w:szCs w:val="24"/>
          <w:lang w:eastAsia="zh-CN"/>
        </w:rPr>
        <w:t>;</w:t>
      </w:r>
    </w:p>
    <w:p w:rsidR="00F566AF" w:rsidRDefault="003D70B4">
      <w:pPr>
        <w:pStyle w:val="af0"/>
        <w:numPr>
          <w:ilvl w:val="0"/>
          <w:numId w:val="36"/>
        </w:numPr>
        <w:suppressAutoHyphens w:val="0"/>
        <w:spacing w:line="360" w:lineRule="auto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val="en-US" w:eastAsia="zh-CN"/>
        </w:rPr>
        <w:t>МК по изготовлению свечей</w:t>
      </w:r>
      <w:r>
        <w:rPr>
          <w:rFonts w:eastAsia="Calibri"/>
          <w:color w:val="000000"/>
          <w:sz w:val="24"/>
          <w:szCs w:val="24"/>
          <w:lang w:eastAsia="zh-CN"/>
        </w:rPr>
        <w:t>.</w:t>
      </w:r>
    </w:p>
    <w:p w:rsidR="00F566AF" w:rsidRDefault="003D70B4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оценки эффективности данной программы с участниками лагеря проводится постоянный мониторинг, пром</w:t>
      </w:r>
      <w:r>
        <w:rPr>
          <w:rFonts w:ascii="Times New Roman" w:eastAsia="Times New Roman" w:hAnsi="Times New Roman" w:cs="Times New Roman"/>
          <w:sz w:val="24"/>
          <w:szCs w:val="24"/>
        </w:rPr>
        <w:t>ежуточное анкетирование. Каждый день ребята заполняют картину настроения. В конце каждого дня воспитателями проводится рефлексия. Рефлексия проводится в соответствии с тематикой отряда. Она позволяет оценить эмоциональное состояние детей ежедневно. По окон</w:t>
      </w:r>
      <w:r>
        <w:rPr>
          <w:rFonts w:ascii="Times New Roman" w:eastAsia="Times New Roman" w:hAnsi="Times New Roman" w:cs="Times New Roman"/>
          <w:sz w:val="24"/>
          <w:szCs w:val="24"/>
        </w:rPr>
        <w:t>чании дня каждый участник прикрепляет к экрану «Калейдоскоп эмоций» выбранный стикер.</w:t>
      </w:r>
    </w:p>
    <w:p w:rsidR="00F566AF" w:rsidRDefault="003D70B4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«Свободное время». </w:t>
      </w:r>
    </w:p>
    <w:p w:rsidR="00F566AF" w:rsidRDefault="003D70B4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Учитываются пожелания участников лагеря, в календарном плане выделено время на отдых и свободную деятельность детей. Однако свободное время не означа</w:t>
      </w:r>
      <w:r>
        <w:rPr>
          <w:rFonts w:ascii="Times New Roman" w:eastAsia="Times New Roman" w:hAnsi="Times New Roman" w:cs="Times New Roman"/>
          <w:sz w:val="24"/>
          <w:szCs w:val="24"/>
        </w:rPr>
        <w:t>ет пустого времяпрепровождения, это время для того, чтобы выбрать дело исходя из личных интересов и физических возможностей каждого ребёнка.</w:t>
      </w:r>
    </w:p>
    <w:p w:rsidR="00F566AF" w:rsidRDefault="00F566A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suppressAutoHyphens w:val="0"/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:rsidR="00F566AF" w:rsidRDefault="003D70B4">
      <w:pPr>
        <w:suppressAutoHyphens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5.8. Психолого-педагогическое сопровождение смены</w:t>
      </w:r>
    </w:p>
    <w:p w:rsidR="00F566AF" w:rsidRDefault="003D70B4">
      <w:pPr>
        <w:suppressAutoHyphens w:val="0"/>
        <w:spacing w:after="0" w:line="36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Это процесс оказания своевременной педагогической и </w:t>
      </w:r>
      <w:r>
        <w:rPr>
          <w:rFonts w:ascii="Times New Roman" w:eastAsia="Times New Roman" w:hAnsi="Times New Roman" w:cs="Times New Roman"/>
          <w:sz w:val="24"/>
          <w:szCs w:val="24"/>
        </w:rPr>
        <w:t>психологической помощи нуждающимся в ней детям, и система корректирующих воздействий на основе отслеживания изменений в процессе развития личности ребенка.</w:t>
      </w:r>
    </w:p>
    <w:p w:rsidR="00F566AF" w:rsidRDefault="003D70B4">
      <w:pPr>
        <w:suppressAutoHyphens w:val="0"/>
        <w:spacing w:after="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Функции психолого-педагогического сопровождения ребенка в условиях лагеря:</w:t>
      </w:r>
    </w:p>
    <w:p w:rsidR="00F566AF" w:rsidRDefault="003D70B4">
      <w:pPr>
        <w:numPr>
          <w:ilvl w:val="0"/>
          <w:numId w:val="33"/>
        </w:numPr>
        <w:suppressAutoHyphens w:val="0"/>
        <w:spacing w:after="0" w:line="360" w:lineRule="auto"/>
        <w:ind w:left="709" w:right="-1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Воспитательная – восстано</w:t>
      </w:r>
      <w:r>
        <w:rPr>
          <w:rFonts w:ascii="Times New Roman" w:eastAsia="Times New Roman" w:hAnsi="Times New Roman" w:cs="Times New Roman"/>
          <w:sz w:val="24"/>
          <w:szCs w:val="24"/>
        </w:rPr>
        <w:t>вление положительных качеств, позволяющих ребенку комфортно чувствовать себя в окружающее среде;</w:t>
      </w:r>
    </w:p>
    <w:p w:rsidR="00F566AF" w:rsidRDefault="003D70B4">
      <w:pPr>
        <w:numPr>
          <w:ilvl w:val="0"/>
          <w:numId w:val="33"/>
        </w:numPr>
        <w:suppressAutoHyphens w:val="0"/>
        <w:spacing w:after="0" w:line="360" w:lineRule="auto"/>
        <w:ind w:left="709" w:right="-1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Компенсаторная – формирование у ребенка стремления компенсировать имеющиеся недостатки усилением приложения сил в том виде деятельности, который он любит и в к</w:t>
      </w:r>
      <w:r>
        <w:rPr>
          <w:rFonts w:ascii="Times New Roman" w:eastAsia="Times New Roman" w:hAnsi="Times New Roman" w:cs="Times New Roman"/>
          <w:sz w:val="24"/>
          <w:szCs w:val="24"/>
        </w:rPr>
        <w:t>отором он может добиться успеха, реализовать свои возможности, способности в самоутверждении.</w:t>
      </w:r>
    </w:p>
    <w:p w:rsidR="00F566AF" w:rsidRDefault="003D70B4">
      <w:pPr>
        <w:numPr>
          <w:ilvl w:val="0"/>
          <w:numId w:val="33"/>
        </w:numPr>
        <w:suppressAutoHyphens w:val="0"/>
        <w:spacing w:after="0" w:line="360" w:lineRule="auto"/>
        <w:ind w:left="709" w:right="-1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Стимулирующая – направлена на активизацию положительной социально-полезной, предметно-практической деятельности ребенка;</w:t>
      </w:r>
    </w:p>
    <w:p w:rsidR="00F566AF" w:rsidRDefault="003D70B4">
      <w:pPr>
        <w:numPr>
          <w:ilvl w:val="0"/>
          <w:numId w:val="33"/>
        </w:numPr>
        <w:suppressAutoHyphens w:val="0"/>
        <w:spacing w:after="0" w:line="360" w:lineRule="auto"/>
        <w:ind w:left="709" w:right="-1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Корректирующая – связана с исправлением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трицательных качеств в личности и предполагает применение разнообразных методов и методик, </w:t>
      </w:r>
    </w:p>
    <w:p w:rsidR="00F566AF" w:rsidRDefault="003D70B4">
      <w:pPr>
        <w:numPr>
          <w:ilvl w:val="0"/>
          <w:numId w:val="33"/>
        </w:numPr>
        <w:suppressAutoHyphens w:val="0"/>
        <w:spacing w:after="0" w:line="360" w:lineRule="auto"/>
        <w:ind w:left="709" w:right="-1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Направленных на корректировку мотивационно-ценностных ориентаций и установок в общении и поведении.</w:t>
      </w:r>
    </w:p>
    <w:p w:rsidR="00F566AF" w:rsidRDefault="00F566A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6AF" w:rsidRDefault="003D70B4">
      <w:pPr>
        <w:numPr>
          <w:ilvl w:val="0"/>
          <w:numId w:val="30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условия</w:t>
      </w:r>
    </w:p>
    <w:p w:rsidR="00F566AF" w:rsidRDefault="003D70B4">
      <w:pPr>
        <w:pStyle w:val="af0"/>
        <w:numPr>
          <w:ilvl w:val="1"/>
          <w:numId w:val="2"/>
        </w:num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Управление реализацией программы</w:t>
      </w:r>
    </w:p>
    <w:p w:rsidR="00F566AF" w:rsidRDefault="003D70B4">
      <w:pPr>
        <w:tabs>
          <w:tab w:val="left" w:pos="1560"/>
        </w:tabs>
        <w:spacing w:after="0" w:line="360" w:lineRule="auto"/>
        <w:ind w:left="284"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Управление реализацией программы осуществляет начальник лагеря и заместитель директора по воспитательной работе.</w:t>
      </w:r>
    </w:p>
    <w:p w:rsidR="00F566AF" w:rsidRDefault="003D70B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Совет воспитателей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начальник лагеря, воспитатели, педагог - организатор) планирует деятельность лагеря на перспективу, анализирует полученные </w:t>
      </w:r>
      <w:r>
        <w:rPr>
          <w:rFonts w:ascii="Times New Roman" w:eastAsia="Times New Roman" w:hAnsi="Times New Roman" w:cs="Times New Roman"/>
          <w:sz w:val="24"/>
          <w:szCs w:val="24"/>
        </w:rPr>
        <w:t>результаты, решает педагогические проблемы.   Собирается ежедневно по окончании дня.</w:t>
      </w:r>
    </w:p>
    <w:p w:rsidR="00F566AF" w:rsidRDefault="003D70B4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Совет лагеря собирается перед началом работы лагеря, обсуждаются планируемые мероприятия, высказываются пожелания, ведется учёт достижений отрядов. Так же совет собирается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мере необходимости. На первом заседании Совета лагеря принимаются критерии оценивания достижений отрядов. На девятнадцатый день работы лагеря Совет подводит итоги смены. </w:t>
      </w:r>
    </w:p>
    <w:p w:rsidR="00F566AF" w:rsidRDefault="00F566A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3D70B4">
      <w:pPr>
        <w:pStyle w:val="af0"/>
        <w:numPr>
          <w:ilvl w:val="1"/>
          <w:numId w:val="2"/>
        </w:num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Кадровый ресурс</w:t>
      </w:r>
    </w:p>
    <w:p w:rsidR="00F566AF" w:rsidRDefault="003D70B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 числа работников МОУ СШИ №10 приказом директора назначаются: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начальник лагеря, воспитатели, вожатые, педагог — организатор, специалист по ОТ и ТБ (табл.2).</w:t>
      </w:r>
    </w:p>
    <w:p w:rsidR="00F566AF" w:rsidRDefault="00F566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3D70B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Таблица 2. Должностные лица пришкольного лагеря</w:t>
      </w:r>
    </w:p>
    <w:tbl>
      <w:tblPr>
        <w:tblW w:w="9180" w:type="dxa"/>
        <w:jc w:val="center"/>
        <w:tblLayout w:type="fixed"/>
        <w:tblLook w:val="01E0" w:firstRow="1" w:lastRow="1" w:firstColumn="1" w:lastColumn="1" w:noHBand="0" w:noVBand="0"/>
      </w:tblPr>
      <w:tblGrid>
        <w:gridCol w:w="2405"/>
        <w:gridCol w:w="6774"/>
      </w:tblGrid>
      <w:tr w:rsidR="00F566AF">
        <w:trPr>
          <w:cantSplit/>
          <w:tblHeader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F566AF" w:rsidRDefault="00F566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Требования, основной функционал</w:t>
            </w:r>
          </w:p>
          <w:p w:rsidR="00F566AF" w:rsidRDefault="00F566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66AF">
        <w:trPr>
          <w:cantSplit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лагеря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Навыки организации работы летнего оздоровительного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лагеря с дневным пребыванием детей.</w:t>
            </w:r>
          </w:p>
        </w:tc>
      </w:tr>
      <w:tr w:rsidR="00F566AF">
        <w:trPr>
          <w:cantSplit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  <w:p w:rsidR="00F566AF" w:rsidRDefault="00F566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Руководство деятельностью отряда, отрядных вожатых.</w:t>
            </w:r>
          </w:p>
        </w:tc>
      </w:tr>
      <w:tr w:rsidR="00F566AF">
        <w:trPr>
          <w:cantSplit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 - организатор</w:t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Навыки организации и проведения массовых мероприятий</w:t>
            </w:r>
          </w:p>
        </w:tc>
      </w:tr>
      <w:tr w:rsidR="00F566AF">
        <w:trPr>
          <w:cantSplit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по ТБ и ОТ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Требования к проведению и контролю над соблюдением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инструктажей по ТБ и ОТ.</w:t>
            </w:r>
          </w:p>
        </w:tc>
      </w:tr>
      <w:tr w:rsidR="00F566AF">
        <w:trPr>
          <w:cantSplit/>
          <w:jc w:val="center"/>
        </w:trPr>
        <w:tc>
          <w:tcPr>
            <w:tcW w:w="9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 работе в летнем лагере дневного пребывания привлекаются технические работники, работники столовой, педагоги-библиотекари, медицинский работник  ОО.</w:t>
            </w:r>
          </w:p>
        </w:tc>
      </w:tr>
    </w:tbl>
    <w:p w:rsidR="00F566AF" w:rsidRDefault="00F566A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6AF" w:rsidRDefault="003D70B4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Нормативно-правовые условия </w:t>
      </w:r>
    </w:p>
    <w:p w:rsidR="00F566AF" w:rsidRDefault="003D70B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Нормативно-правовые условия соответствуют </w:t>
      </w:r>
      <w:r>
        <w:rPr>
          <w:rFonts w:ascii="Times New Roman" w:eastAsia="Times New Roman" w:hAnsi="Times New Roman" w:cs="Times New Roman"/>
          <w:sz w:val="24"/>
          <w:szCs w:val="24"/>
        </w:rPr>
        <w:t>федеральному и региональному законодательству в сфере образования.</w:t>
      </w:r>
    </w:p>
    <w:p w:rsidR="00F566AF" w:rsidRDefault="00F566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3D70B4">
      <w:pPr>
        <w:pStyle w:val="af0"/>
        <w:numPr>
          <w:ilvl w:val="1"/>
          <w:numId w:val="2"/>
        </w:num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Материально-технические условия</w:t>
      </w:r>
    </w:p>
    <w:p w:rsidR="00F566AF" w:rsidRDefault="00F566AF">
      <w:pPr>
        <w:pStyle w:val="af0"/>
        <w:spacing w:line="360" w:lineRule="auto"/>
        <w:ind w:left="862"/>
        <w:rPr>
          <w:b/>
          <w:sz w:val="24"/>
          <w:szCs w:val="24"/>
          <w:u w:val="single"/>
        </w:rPr>
      </w:pPr>
    </w:p>
    <w:p w:rsidR="00F566AF" w:rsidRDefault="003D70B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работе летнего лагеря используются кабинеты и залы ОУ (табл. 3).</w:t>
      </w:r>
    </w:p>
    <w:p w:rsidR="00F566AF" w:rsidRDefault="003D70B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Таблица 3. Помещения, используемые в реализации программы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1904"/>
        <w:gridCol w:w="2787"/>
        <w:gridCol w:w="2381"/>
        <w:gridCol w:w="2498"/>
      </w:tblGrid>
      <w:tr w:rsidR="00F566AF">
        <w:trPr>
          <w:cantSplit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Помещение</w:t>
            </w:r>
          </w:p>
          <w:p w:rsidR="00F566AF" w:rsidRDefault="00F566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Применение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атериальная база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F566AF" w:rsidRDefault="003D70B4">
            <w:pPr>
              <w:widowControl w:val="0"/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F566AF">
        <w:trPr>
          <w:cantSplit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Кабинеты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tabs>
                <w:tab w:val="left" w:pos="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Игровые комнаты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Материальная база ОО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лагеря, воспитатели, технический персонал</w:t>
            </w:r>
          </w:p>
        </w:tc>
      </w:tr>
      <w:tr w:rsidR="00F566AF">
        <w:trPr>
          <w:cantSplit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линейки, общелагерных игр на воздухе,  спортивных состязаний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Материальная база ОО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(спортивный руководитель)</w:t>
            </w:r>
          </w:p>
        </w:tc>
      </w:tr>
      <w:tr w:rsidR="00F566AF">
        <w:trPr>
          <w:cantSplit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Школьный двор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Отрядные дела, игры-путешествия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Материальная база  ОО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</w:t>
            </w:r>
          </w:p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лагеря</w:t>
            </w:r>
          </w:p>
        </w:tc>
      </w:tr>
      <w:tr w:rsidR="00F566AF">
        <w:trPr>
          <w:cantSplit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Школьная библиотека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 для педагогов и детей лагеря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Материальная база ОО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</w:tr>
      <w:tr w:rsidR="00F566AF">
        <w:trPr>
          <w:cantSplit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Школьная столовая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Завтрак, обед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Выделенные средства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столовой</w:t>
            </w:r>
          </w:p>
        </w:tc>
      </w:tr>
      <w:tr w:rsidR="00F566AF">
        <w:trPr>
          <w:cantSplit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Комнаты гигиены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Туалеты, умывальники, фонтанчики для питьевой воды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Материальная база ОО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лагеря, воспитатели, технический персонал</w:t>
            </w:r>
          </w:p>
        </w:tc>
      </w:tr>
      <w:tr w:rsidR="00F566AF">
        <w:trPr>
          <w:cantSplit/>
          <w:trHeight w:val="27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кабинет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первой медицинской помощи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иальная база ОО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работник</w:t>
            </w:r>
          </w:p>
        </w:tc>
      </w:tr>
    </w:tbl>
    <w:p w:rsidR="00F566AF" w:rsidRDefault="00F566A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566AF" w:rsidRDefault="003D70B4">
      <w:pPr>
        <w:spacing w:line="360" w:lineRule="auto"/>
        <w:ind w:left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Факторы риска в реализации программы и меры их профилактики</w:t>
      </w:r>
    </w:p>
    <w:p w:rsidR="00F566AF" w:rsidRDefault="003D70B4">
      <w:pPr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 программе учтены факторы в реализации программы и меры их профилактики (табл. 5).</w:t>
      </w:r>
    </w:p>
    <w:p w:rsidR="00F566AF" w:rsidRDefault="00F566AF">
      <w:pPr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566AF" w:rsidRDefault="003D70B4">
      <w:pPr>
        <w:spacing w:line="36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Таблица 5. Факторы риска в реализации программы и меры их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профилактики</w:t>
      </w: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2698"/>
        <w:gridCol w:w="5497"/>
      </w:tblGrid>
      <w:tr w:rsidR="00F566AF">
        <w:trPr>
          <w:cantSplit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 \п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Факторы риска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Меры профилактики</w:t>
            </w:r>
          </w:p>
          <w:p w:rsidR="00F566AF" w:rsidRDefault="00F566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66AF">
        <w:trPr>
          <w:cantSplit/>
          <w:jc w:val="center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Человеческий фактор</w:t>
            </w:r>
          </w:p>
        </w:tc>
      </w:tr>
      <w:tr w:rsidR="00F566AF">
        <w:trPr>
          <w:cantSplit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F566AF">
            <w:pPr>
              <w:widowControl w:val="0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Пассивность детей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Отбор эффективных методов и средств для повышения активности участников программы, стимулирование</w:t>
            </w:r>
          </w:p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мотивации.</w:t>
            </w:r>
          </w:p>
        </w:tc>
      </w:tr>
      <w:tr w:rsidR="00F566AF">
        <w:trPr>
          <w:cantSplit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F566AF">
            <w:pPr>
              <w:widowControl w:val="0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Усталость</w:t>
            </w:r>
          </w:p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педагогического</w:t>
            </w:r>
          </w:p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коллектива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Чёткое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распределение обязанностей, объединение коллективных усилий в сложных ситуациях</w:t>
            </w:r>
          </w:p>
        </w:tc>
      </w:tr>
      <w:tr w:rsidR="00F566AF">
        <w:trPr>
          <w:cantSplit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F566AF">
            <w:pPr>
              <w:widowControl w:val="0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Утомляемость детей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Хорошая организация мероприятий, чередование игровой деятельности с творческой, интеллектуальной, спортивной и другой</w:t>
            </w:r>
          </w:p>
          <w:p w:rsidR="00F566AF" w:rsidRDefault="00F566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566AF">
        <w:trPr>
          <w:cantSplit/>
          <w:jc w:val="center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Климатические условия</w:t>
            </w:r>
          </w:p>
        </w:tc>
      </w:tr>
      <w:tr w:rsidR="00F566AF">
        <w:trPr>
          <w:cantSplit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F566AF">
            <w:pPr>
              <w:widowControl w:val="0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Неблагоприятные</w:t>
            </w:r>
          </w:p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погодные условия</w:t>
            </w:r>
          </w:p>
          <w:p w:rsidR="00F566AF" w:rsidRDefault="00F566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Изменение режима дня по отношению к запланированным видам деятельности. Запасные формы работы, адаптированные для работы в помещении</w:t>
            </w:r>
          </w:p>
          <w:p w:rsidR="00F566AF" w:rsidRDefault="00F566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66AF">
        <w:trPr>
          <w:cantSplit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F566AF">
            <w:pPr>
              <w:widowControl w:val="0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Активность солнца (солнечный удар, тепловой удар)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Беседа о необходимости ношения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головных уборов, соблюдении теплового режима, о необходимости одеваться в соответствии с погодными условиями</w:t>
            </w:r>
          </w:p>
        </w:tc>
      </w:tr>
      <w:tr w:rsidR="00F566AF">
        <w:trPr>
          <w:cantSplit/>
          <w:jc w:val="center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Чрезвычайные ситуации</w:t>
            </w:r>
          </w:p>
        </w:tc>
      </w:tr>
      <w:tr w:rsidR="00F566AF">
        <w:trPr>
          <w:cantSplit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F566AF">
            <w:pPr>
              <w:widowControl w:val="0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tabs>
                <w:tab w:val="left" w:pos="5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Кишечная инфекция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Профилактические беседы по профилактике кишечной инфекции, по питьевому режиму</w:t>
            </w:r>
          </w:p>
        </w:tc>
      </w:tr>
      <w:tr w:rsidR="00F566AF">
        <w:trPr>
          <w:cantSplit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F566AF">
            <w:pPr>
              <w:widowControl w:val="0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tabs>
                <w:tab w:val="left" w:pos="6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Травматизм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Инструктаж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 ТБ. Исключение травмоопасных ситуаций, ответственность и бдительность за здоровье и жизнь детей</w:t>
            </w:r>
          </w:p>
        </w:tc>
      </w:tr>
      <w:tr w:rsidR="00F566AF">
        <w:trPr>
          <w:cantSplit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F566AF">
            <w:pPr>
              <w:widowControl w:val="0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Возникновение чрезвычайных ситуаций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Профилактические мероприятия по предупреждению ЧС и охране жизни детей в летний период: правила пожарной безопасности,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правила поведения детей на прогулках, правила при проезде в автотранспорте, безопасность детей при проведении спортивных мероприятий, беседы по ПДД, тематические беседы о сохранении и укреплении здоровья</w:t>
            </w:r>
          </w:p>
        </w:tc>
      </w:tr>
    </w:tbl>
    <w:p w:rsidR="00F566AF" w:rsidRDefault="00F566A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566AF" w:rsidRDefault="00F566A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566AF" w:rsidRDefault="003D70B4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Ожидаемые результаты</w:t>
      </w:r>
    </w:p>
    <w:p w:rsidR="00F566AF" w:rsidRDefault="003D70B4">
      <w:pPr>
        <w:pStyle w:val="af0"/>
        <w:numPr>
          <w:ilvl w:val="1"/>
          <w:numId w:val="31"/>
        </w:num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Оценка лагерной смены</w:t>
      </w:r>
    </w:p>
    <w:p w:rsidR="00F566AF" w:rsidRDefault="003D70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лагерной смены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(табл. 6) обоснована необходимостью использования богатого творческого потенциала детей и педагогов в реализации целей и задач программы. При создании программы летнего лагеря мы исходили из ряда достаточно простых, но и вместе с тем </w:t>
      </w:r>
      <w:r>
        <w:rPr>
          <w:rFonts w:ascii="Times New Roman" w:eastAsia="Times New Roman" w:hAnsi="Times New Roman" w:cs="Times New Roman"/>
          <w:sz w:val="24"/>
          <w:szCs w:val="24"/>
        </w:rPr>
        <w:t>весьма важных оснований:</w:t>
      </w:r>
    </w:p>
    <w:p w:rsidR="00F566AF" w:rsidRDefault="003D70B4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Летний лагерь помогает использовать период летнего отдыха обучающихся для укрепления здоровья, развития физических сил, обогащения знаниями и новыми впечатлениями.</w:t>
      </w:r>
    </w:p>
    <w:p w:rsidR="00F566AF" w:rsidRDefault="003D70B4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Такая форма активного отдыха содействует развитию и сплочению, как </w:t>
      </w:r>
      <w:r>
        <w:rPr>
          <w:rFonts w:ascii="Times New Roman" w:eastAsia="Times New Roman" w:hAnsi="Times New Roman" w:cs="Times New Roman"/>
          <w:sz w:val="24"/>
          <w:szCs w:val="24"/>
        </w:rPr>
        <w:t>временного детского коллектива, так и создает основу для развития социального интеллекта обучающихся и применения полученного опыта взаимодействия в любом коллективе, в том числе в последующей учебной деятельности.</w:t>
      </w:r>
    </w:p>
    <w:p w:rsidR="00F566AF" w:rsidRDefault="003D70B4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Создаются большие возможно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ти для организ</w:t>
      </w:r>
      <w:r>
        <w:rPr>
          <w:rFonts w:ascii="Times New Roman" w:eastAsia="Times New Roman" w:hAnsi="Times New Roman" w:cs="Times New Roman"/>
          <w:sz w:val="24"/>
          <w:szCs w:val="24"/>
        </w:rPr>
        <w:t>ации неформального общения, что позволяет организовать и развивать самостоятельность ребят, воспитывать личностные качества, формировать активность, обучать разнообразным умениям и навыкам.</w:t>
      </w:r>
    </w:p>
    <w:p w:rsidR="00F566AF" w:rsidRDefault="003D70B4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Большая роль отводится организации занятости детей в летний период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времени, что способствует предупреждению безнадзорности и асоциального поведения подростков.</w:t>
      </w:r>
    </w:p>
    <w:p w:rsidR="00F566AF" w:rsidRDefault="003D70B4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Формируется моральная шкала ценностей несовершеннолетних, путем приобщения к миру искусства, культуры (в том числе, правовой), здоровому образу жизни для развития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гармоничной личности.</w:t>
      </w:r>
    </w:p>
    <w:p w:rsidR="00F566AF" w:rsidRDefault="00F566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3D70B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Таблица 6. Критерии оценки результативности реализации программы</w:t>
      </w:r>
    </w:p>
    <w:tbl>
      <w:tblPr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646"/>
        <w:gridCol w:w="2090"/>
        <w:gridCol w:w="2186"/>
        <w:gridCol w:w="2557"/>
        <w:gridCol w:w="1843"/>
      </w:tblGrid>
      <w:tr w:rsidR="00F566AF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F566AF" w:rsidRDefault="003D70B4">
            <w:pPr>
              <w:widowControl w:val="0"/>
              <w:spacing w:after="0" w:line="240" w:lineRule="auto"/>
              <w:ind w:left="-184" w:firstLine="1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Формула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определения</w:t>
            </w:r>
          </w:p>
        </w:tc>
      </w:tr>
      <w:tr w:rsidR="00F566AF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комфортности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детей, которые чувствуют себя комфортно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Отношение количества детей ответивших «да»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общему количеству детей в лагере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Анкетирование</w:t>
            </w:r>
          </w:p>
        </w:tc>
      </w:tr>
      <w:tr w:rsidR="00F566AF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самореализации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детей, проявивших свои способности и умения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Отношение количества детей проявивших свои способности и умения к общему количеству детей в лагере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Анкетирование</w:t>
            </w:r>
          </w:p>
        </w:tc>
      </w:tr>
      <w:tr w:rsidR="00F566AF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саморазвития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детей, которые приобрели конкретные знания, умения и навыки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Отношение количества детей, которые приобрели конкретные знания, умения и навыки к общему количеству детей в лагере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Творческие работы, проекты детей, желание в них участвовать</w:t>
            </w:r>
          </w:p>
        </w:tc>
      </w:tr>
      <w:tr w:rsidR="00F566AF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оздоровления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Прибавка детей в массе и росте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tabs>
                <w:tab w:val="left" w:pos="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Отношение количества детей с оздоровительным эффектом к общему количеству детей в лагере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массы и веса</w:t>
            </w:r>
          </w:p>
          <w:p w:rsidR="00F566AF" w:rsidRDefault="003D70B4">
            <w:pPr>
              <w:widowControl w:val="0"/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(тестирование)</w:t>
            </w:r>
          </w:p>
        </w:tc>
      </w:tr>
      <w:tr w:rsidR="00F566AF">
        <w:trPr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лагерной смены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детей удовлетворенных лагерной сменой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tabs>
                <w:tab w:val="left" w:pos="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Отношение количества детей, которые удовлетворены лагерной сменой к общему количеству детей в лагере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Анкетирование</w:t>
            </w:r>
          </w:p>
        </w:tc>
      </w:tr>
    </w:tbl>
    <w:p w:rsidR="00F566AF" w:rsidRDefault="00F566A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6AF" w:rsidRDefault="00F566A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6AF" w:rsidRDefault="003D70B4">
      <w:pPr>
        <w:numPr>
          <w:ilvl w:val="1"/>
          <w:numId w:val="31"/>
        </w:numPr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Мониторинг воспитательного процесса</w:t>
      </w:r>
    </w:p>
    <w:p w:rsidR="00F566AF" w:rsidRDefault="003D70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Для оперативного слежения, анализа процесса реализации программы, прогнозирования, необходимой корректировки и планирования управленческих действий необходим мониторинг – систематические стандартизированные наблюдения и отслеживание функционирования и разв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ития системы. С этой целью необходим периодический сбор информации по единым критериям. </w:t>
      </w:r>
    </w:p>
    <w:p w:rsidR="00F566AF" w:rsidRDefault="003D70B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Итоги работы по программе тематической смены можно оценить по следующим показателям: </w:t>
      </w:r>
    </w:p>
    <w:p w:rsidR="00F566AF" w:rsidRDefault="003D70B4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уровень соответствия детских ожиданий от смены и их оправданности (анкетирование </w:t>
      </w:r>
      <w:r>
        <w:rPr>
          <w:rFonts w:ascii="Times New Roman" w:eastAsia="Times New Roman" w:hAnsi="Times New Roman" w:cs="Times New Roman"/>
          <w:sz w:val="24"/>
          <w:szCs w:val="24"/>
        </w:rPr>
        <w:t>детского коллектива в начале и в конце каждой смены);</w:t>
      </w:r>
    </w:p>
    <w:p w:rsidR="00F566AF" w:rsidRDefault="003D70B4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изменения знаний по тематике смены;</w:t>
      </w:r>
    </w:p>
    <w:p w:rsidR="00F566AF" w:rsidRDefault="003D70B4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процент активно участвующих в мероприятиях и общественной жизни коллектива от общего количества детей;</w:t>
      </w:r>
    </w:p>
    <w:p w:rsidR="00F566AF" w:rsidRDefault="003D70B4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количество предложенных детьми и реализованных проектов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протяжении смены.</w:t>
      </w:r>
    </w:p>
    <w:p w:rsidR="00F566AF" w:rsidRDefault="003D70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Диагностика осуществляется в несколько этапов (табл. 7)</w:t>
      </w:r>
    </w:p>
    <w:p w:rsidR="00F566AF" w:rsidRDefault="00F566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3D70B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Таблица 7. Критерии и этапы сбора информации по итогам реализации проекта </w:t>
      </w: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638"/>
        <w:gridCol w:w="3929"/>
        <w:gridCol w:w="2309"/>
        <w:gridCol w:w="2303"/>
      </w:tblGrid>
      <w:tr w:rsidR="00F566AF">
        <w:trPr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F566AF" w:rsidRDefault="003D70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F566AF" w:rsidRDefault="003D70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F566AF">
        <w:trPr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Опрос родителей на выявление пожеланий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 деятельности детского лагеря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 началом лагерной смены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лагеря</w:t>
            </w:r>
          </w:p>
        </w:tc>
      </w:tr>
      <w:tr w:rsidR="00F566AF">
        <w:trPr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Анкетирование детей в организационный период с целью выявления их интересов, мотивов пребывания в лагере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 смены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</w:tr>
      <w:tr w:rsidR="00F566AF">
        <w:trPr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Ежедневное отслеживание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настроения детей, удовлетворенности проведенными мероприятиями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смены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</w:tr>
      <w:tr w:rsidR="00F566AF">
        <w:trPr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Анкетирование детей в конце смены, позволяющее выявить оправдание ожиданий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Конец смены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AF" w:rsidRDefault="003D70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</w:tr>
    </w:tbl>
    <w:p w:rsidR="00F566AF" w:rsidRDefault="00F566AF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566AF" w:rsidRDefault="00F566AF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566AF" w:rsidRDefault="00F566AF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566AF" w:rsidRDefault="003D70B4">
      <w:pPr>
        <w:numPr>
          <w:ilvl w:val="1"/>
          <w:numId w:val="31"/>
        </w:numPr>
        <w:spacing w:after="0" w:line="360" w:lineRule="auto"/>
        <w:ind w:left="1712" w:hanging="71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Ожидаемые результаты в ходе реализации программы лагерной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смены</w:t>
      </w:r>
    </w:p>
    <w:p w:rsidR="00F566AF" w:rsidRDefault="003D70B4">
      <w:pPr>
        <w:pStyle w:val="af0"/>
        <w:ind w:left="360"/>
        <w:jc w:val="right"/>
        <w:rPr>
          <w:bCs/>
        </w:rPr>
      </w:pPr>
      <w:r>
        <w:rPr>
          <w:bCs/>
        </w:rPr>
        <w:t>Т</w:t>
      </w:r>
      <w:r>
        <w:rPr>
          <w:b/>
          <w:bCs/>
        </w:rPr>
        <w:t>аблица 8. Предполагаемые результаты программы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5528"/>
      </w:tblGrid>
      <w:tr w:rsidR="00F566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F566AF" w:rsidRDefault="003D70B4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п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Задача 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566AF" w:rsidRDefault="003D70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Ожидаемый результат</w:t>
            </w:r>
          </w:p>
        </w:tc>
      </w:tr>
      <w:tr w:rsidR="00F566AF">
        <w:trPr>
          <w:trHeight w:val="248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Познакомить участников лагерной смены с культурой народов России (промыслами, ремеслами, искусством), в том числе проживающих в Ярославской области.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6AF" w:rsidRDefault="003D70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Сформированность представлений о культурном наследии народов России и потребности в получении новых знаний о своей большой и малой Родине.</w:t>
            </w:r>
          </w:p>
          <w:p w:rsidR="00F566AF" w:rsidRDefault="003D70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Сформированность интереса к историческому и культурному наследию своей страны и нации.</w:t>
            </w:r>
          </w:p>
          <w:p w:rsidR="00F566AF" w:rsidRDefault="003D70B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Расширение кругозора и обо</w:t>
            </w:r>
            <w:r>
              <w:rPr>
                <w:rFonts w:ascii="Times New Roman" w:hAnsi="Times New Roman"/>
                <w:sz w:val="20"/>
                <w:szCs w:val="20"/>
              </w:rPr>
              <w:t>гащение социального опыта участников лагерной смены.</w:t>
            </w:r>
          </w:p>
        </w:tc>
      </w:tr>
      <w:tr w:rsidR="00F566AF">
        <w:trPr>
          <w:trHeight w:val="25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Создать условия для обеспечения преемственности поколений, воспитания гражданина, любящего своё Отечество и малую Родину, семью, имеющего активную жизненную позицию.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6AF" w:rsidRDefault="003D70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Развитие личности гражданина и </w:t>
            </w:r>
            <w:r>
              <w:rPr>
                <w:rFonts w:ascii="Times New Roman" w:hAnsi="Times New Roman"/>
                <w:sz w:val="20"/>
                <w:szCs w:val="20"/>
              </w:rPr>
              <w:t>защитника Отечества, любящего свою Родину, семью и имеющего активную жизненную позицию.</w:t>
            </w:r>
          </w:p>
          <w:p w:rsidR="00F566AF" w:rsidRDefault="003D70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Сформированность у детей стремления к участию в деятельности патриотической направленности, мероприятиях, направленных на благоустройство территории школы и собственн</w:t>
            </w:r>
            <w:r>
              <w:rPr>
                <w:rFonts w:ascii="Times New Roman" w:hAnsi="Times New Roman"/>
                <w:sz w:val="20"/>
                <w:szCs w:val="20"/>
              </w:rPr>
              <w:t>ой малой Родины.</w:t>
            </w:r>
          </w:p>
        </w:tc>
      </w:tr>
      <w:tr w:rsidR="00F566AF">
        <w:trPr>
          <w:trHeight w:val="69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6AF" w:rsidRDefault="003D70B4">
            <w:pPr>
              <w:widowControl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Активизировать творческий потенциал школьников через практическую деятельности, направленную на изучение культурного наследия народов России.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6AF" w:rsidRDefault="003D70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Развитие практических навыков работы в различных видах творческой деятельности </w:t>
            </w:r>
            <w:r>
              <w:rPr>
                <w:rFonts w:ascii="Times New Roman" w:hAnsi="Times New Roman"/>
                <w:sz w:val="20"/>
                <w:szCs w:val="20"/>
              </w:rPr>
              <w:t>(декоративно-прикладной, художественно-эстетической и др.)</w:t>
            </w:r>
          </w:p>
        </w:tc>
      </w:tr>
      <w:tr w:rsidR="00F566AF">
        <w:trPr>
          <w:trHeight w:val="69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Укрепить физическое, духовное здоровье детей через вовлечение их в активные формы культурного и оздоровительного досуга.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6AF" w:rsidRDefault="003D70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Приобщение к здоровому образу жизни;</w:t>
            </w:r>
          </w:p>
          <w:p w:rsidR="00F566AF" w:rsidRDefault="003D70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Общее оздоровление </w:t>
            </w:r>
            <w:r>
              <w:rPr>
                <w:rFonts w:ascii="Times New Roman" w:hAnsi="Times New Roman"/>
                <w:sz w:val="20"/>
                <w:szCs w:val="20"/>
              </w:rPr>
              <w:t>воспитанников, укрепление физических и психологических сил.</w:t>
            </w:r>
          </w:p>
        </w:tc>
      </w:tr>
      <w:tr w:rsidR="00F566AF">
        <w:trPr>
          <w:trHeight w:val="69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6AF" w:rsidRDefault="003D70B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Развивать навыки конструктивного общения, умение получать радость от общения, умение слушать и слышать другого человека, формировать навыки коллективной деятельности.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6AF" w:rsidRDefault="003D70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Развитие умения самосто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ятельно принимать осознанные и ответственные решения, умения отстаивать собственную точку зрения, а также навыков конструктивного общения. </w:t>
            </w:r>
          </w:p>
          <w:p w:rsidR="00F566AF" w:rsidRDefault="003D70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Сформированности навыков совместной деятельности (со сверстниками, взрослыми).</w:t>
            </w:r>
          </w:p>
        </w:tc>
      </w:tr>
    </w:tbl>
    <w:p w:rsidR="00F566AF" w:rsidRDefault="00F566AF">
      <w:pPr>
        <w:spacing w:after="0" w:line="360" w:lineRule="auto"/>
        <w:ind w:left="1712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F566AF" w:rsidRDefault="003D70B4">
      <w:pPr>
        <w:numPr>
          <w:ilvl w:val="1"/>
          <w:numId w:val="3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Перспективы</w:t>
      </w:r>
    </w:p>
    <w:p w:rsidR="00F566AF" w:rsidRDefault="003D70B4">
      <w:pPr>
        <w:numPr>
          <w:ilvl w:val="0"/>
          <w:numId w:val="26"/>
        </w:numPr>
        <w:tabs>
          <w:tab w:val="left" w:pos="1134"/>
        </w:tabs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Дальнейшее развитие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образовательного процесса путем организации очного обучения заинтересованных участников смены.</w:t>
      </w:r>
    </w:p>
    <w:p w:rsidR="00F566AF" w:rsidRDefault="003D70B4">
      <w:pPr>
        <w:numPr>
          <w:ilvl w:val="0"/>
          <w:numId w:val="26"/>
        </w:numPr>
        <w:tabs>
          <w:tab w:val="left" w:pos="1134"/>
        </w:tabs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Организации дополнительной смены в осеннее, весеннее время.</w:t>
      </w:r>
    </w:p>
    <w:p w:rsidR="00F566AF" w:rsidRDefault="00F566AF">
      <w:pPr>
        <w:tabs>
          <w:tab w:val="left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tabs>
          <w:tab w:val="left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tabs>
          <w:tab w:val="left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tabs>
          <w:tab w:val="left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tabs>
          <w:tab w:val="left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tabs>
          <w:tab w:val="left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tabs>
          <w:tab w:val="left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tabs>
          <w:tab w:val="left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tabs>
          <w:tab w:val="left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tabs>
          <w:tab w:val="left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tabs>
          <w:tab w:val="left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tabs>
          <w:tab w:val="left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tabs>
          <w:tab w:val="left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tabs>
          <w:tab w:val="left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tabs>
          <w:tab w:val="left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tabs>
          <w:tab w:val="left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tabs>
          <w:tab w:val="left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tabs>
          <w:tab w:val="left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tabs>
          <w:tab w:val="left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tabs>
          <w:tab w:val="left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tabs>
          <w:tab w:val="left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tabs>
          <w:tab w:val="left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tabs>
          <w:tab w:val="left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tabs>
          <w:tab w:val="left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tabs>
          <w:tab w:val="left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F566AF">
      <w:pPr>
        <w:tabs>
          <w:tab w:val="left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6AF" w:rsidRDefault="003D70B4">
      <w:pPr>
        <w:widowControl w:val="0"/>
        <w:numPr>
          <w:ilvl w:val="0"/>
          <w:numId w:val="31"/>
        </w:numPr>
        <w:tabs>
          <w:tab w:val="left" w:pos="709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Список литературы</w:t>
      </w:r>
    </w:p>
    <w:p w:rsidR="00F566AF" w:rsidRDefault="003D70B4">
      <w:pPr>
        <w:numPr>
          <w:ilvl w:val="0"/>
          <w:numId w:val="28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рекомендации по составлению программ педагогической деятельности по организации отдыха детей и их оздоровления / Сост.: Белоногова Л.Г., Крамар А.Б. – Южно-Сахалинск, ГБОУДО «Областной центр внешкольной воспитательной работы», 2020. – 60 </w:t>
      </w:r>
    </w:p>
    <w:p w:rsidR="00F566AF" w:rsidRDefault="003D70B4">
      <w:pPr>
        <w:pStyle w:val="af0"/>
        <w:numPr>
          <w:ilvl w:val="0"/>
          <w:numId w:val="28"/>
        </w:numPr>
        <w:suppressAutoHyphens w:val="0"/>
        <w:spacing w:line="360" w:lineRule="auto"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>Гиги</w:t>
      </w:r>
      <w:r>
        <w:rPr>
          <w:sz w:val="24"/>
          <w:szCs w:val="24"/>
          <w:lang w:val="x-none" w:eastAsia="x-none"/>
        </w:rPr>
        <w:t>енические требования к устройству, содержанию и организации режима в оздоровительных учреждениях с дневным пребыванием детей в период каникул: Санитарно-эпидемиологические правила.- М.,2000 г.</w:t>
      </w:r>
    </w:p>
    <w:p w:rsidR="00F566AF" w:rsidRDefault="003D70B4">
      <w:pPr>
        <w:numPr>
          <w:ilvl w:val="0"/>
          <w:numId w:val="28"/>
        </w:numPr>
        <w:tabs>
          <w:tab w:val="left" w:pos="426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Григоренко, Ю.Н., Пущина, М.А. Здравствуй, наш лагерь: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Учебно-практическое пособие для воспитателей и вожатых.- М.: Педагогическое общество России, 2003.</w:t>
      </w:r>
    </w:p>
    <w:p w:rsidR="00F566AF" w:rsidRDefault="003D70B4">
      <w:pPr>
        <w:numPr>
          <w:ilvl w:val="0"/>
          <w:numId w:val="28"/>
        </w:numPr>
        <w:tabs>
          <w:tab w:val="left" w:pos="567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Григоренко, Ю.Н., Кострецова, У.Ю. Учебное пособие по организации детского досуга в детских оздоровительных лагерях и школе.- М.: Педагогическое общество Ро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ссии, 2001.</w:t>
      </w:r>
    </w:p>
    <w:p w:rsidR="00F566AF" w:rsidRDefault="003D70B4">
      <w:pPr>
        <w:numPr>
          <w:ilvl w:val="0"/>
          <w:numId w:val="28"/>
        </w:numPr>
        <w:tabs>
          <w:tab w:val="left" w:pos="567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Книжная серия «Библиотека ярославской семьи». – «Медиарост», 2014.</w:t>
      </w:r>
    </w:p>
    <w:p w:rsidR="00F566AF" w:rsidRDefault="003D70B4">
      <w:pPr>
        <w:suppressAutoHyphens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6. Люблю тебя, мой Ярославль! Методические рекомендации для занятий по краеведению в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дошкольных образовательных  учреждениях./ Е.П. Букарина, Т.К.Андреева, З.В.Горшкова и др.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– Ярославль: Академия развития, 2007 – 128 с.</w:t>
      </w:r>
    </w:p>
    <w:p w:rsidR="00F566AF" w:rsidRDefault="003D70B4">
      <w:pPr>
        <w:suppressAutoHyphens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7. Методические рекомендации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 вопросам подготовки к проведению летней оздоровительной кампании 2025 года</w:t>
      </w:r>
    </w:p>
    <w:p w:rsidR="00F566AF" w:rsidRDefault="003D70B4">
      <w:pPr>
        <w:suppressAutoHyphens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  Организация внешкольного досуга. Сценарии, программы игр и представлений. – Ростов – на –   Дону: «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Феникс», 2002. – 352с.</w:t>
      </w:r>
    </w:p>
    <w:p w:rsidR="00F566AF" w:rsidRDefault="003D70B4">
      <w:pPr>
        <w:suppressAutoHyphens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Приказ Министерства образования РФ от 13 июля 2001 г. № 2688 Об утверждении порядка проведения смен профильных лагерей, лагерей с дневным пребыванием, лагерей труда и отдыха.</w:t>
      </w:r>
    </w:p>
    <w:p w:rsidR="00F566AF" w:rsidRDefault="003D70B4">
      <w:pPr>
        <w:suppressAutoHyphens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10. Приказ Минпросвещения России от17.03.2025г. №209 «О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б утверждении федеральной программы воспитательной работы в организация отдыха детей и их оздоровления и календарного плана воспитательной работы»</w:t>
      </w:r>
    </w:p>
    <w:p w:rsidR="00F566AF" w:rsidRDefault="003D70B4">
      <w:pPr>
        <w:suppressAutoHyphens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11.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Солнцеворот: Книга для организаторов летнего отдыха/Авт. – сост. Л.Г.Нещерет. – Н.Новгород: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Педагогические технологии, 2008. – 244с.</w:t>
      </w:r>
    </w:p>
    <w:p w:rsidR="00F566AF" w:rsidRDefault="003D70B4">
      <w:pPr>
        <w:suppressAutoHyphens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12.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Субботина, Н.Н. Детская газета в образовательном учреждении, - Ярославль: ИЦ «Пионер» ГОУ ЯО ЦДЮ. – 2003.</w:t>
      </w:r>
    </w:p>
    <w:p w:rsidR="00F566AF" w:rsidRDefault="003D70B4">
      <w:pPr>
        <w:suppressAutoHyphens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Творчество в детском оздоровительном лагере. Книга для воспитателей и  педагогов / Авторы – составит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ели А.Г.Трушкин, П.П. Пивненко, В.В. Абраухова, Н.П.Овсянникова, А.И.Белоусов. – Ростов н/Д: «Феникс», 2002. – 320с.</w:t>
      </w:r>
    </w:p>
    <w:p w:rsidR="00F566AF" w:rsidRDefault="003D70B4">
      <w:pPr>
        <w:suppressAutoHyphens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  <w:sectPr w:rsidR="00F566AF">
          <w:footerReference w:type="default" r:id="rId10"/>
          <w:footerReference w:type="first" r:id="rId11"/>
          <w:pgSz w:w="11906" w:h="16838"/>
          <w:pgMar w:top="1134" w:right="850" w:bottom="1134" w:left="1701" w:header="0" w:footer="708" w:gutter="0"/>
          <w:cols w:space="720"/>
          <w:formProt w:val="0"/>
          <w:titlePg/>
          <w:docGrid w:linePitch="360" w:charSpace="32768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13.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Устав МОУ ДО Станции туризма и экскурсий «Абрис»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F566AF" w:rsidRDefault="00F566AF"/>
    <w:sectPr w:rsidR="00F566AF">
      <w:footerReference w:type="default" r:id="rId12"/>
      <w:footerReference w:type="first" r:id="rId13"/>
      <w:pgSz w:w="16838" w:h="11906" w:orient="landscape"/>
      <w:pgMar w:top="851" w:right="1134" w:bottom="1701" w:left="1134" w:header="0" w:footer="709" w:gutter="0"/>
      <w:cols w:space="720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0B4" w:rsidRDefault="003D70B4">
      <w:pPr>
        <w:spacing w:after="0" w:line="240" w:lineRule="auto"/>
      </w:pPr>
      <w:r>
        <w:separator/>
      </w:r>
    </w:p>
  </w:endnote>
  <w:endnote w:type="continuationSeparator" w:id="0">
    <w:p w:rsidR="003D70B4" w:rsidRDefault="003D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TimesNewRomanPS-BoldMT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537315"/>
      <w:docPartObj>
        <w:docPartGallery w:val="Page Numbers (Bottom of Page)"/>
        <w:docPartUnique/>
      </w:docPartObj>
    </w:sdtPr>
    <w:sdtEndPr/>
    <w:sdtContent>
      <w:p w:rsidR="00F566AF" w:rsidRDefault="003D70B4">
        <w:pPr>
          <w:pStyle w:val="a4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82113">
          <w:rPr>
            <w:noProof/>
          </w:rPr>
          <w:t>2</w:t>
        </w:r>
        <w:r>
          <w:fldChar w:fldCharType="end"/>
        </w:r>
      </w:p>
      <w:p w:rsidR="00F566AF" w:rsidRDefault="003D70B4">
        <w:pPr>
          <w:pStyle w:val="a4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0660639"/>
      <w:docPartObj>
        <w:docPartGallery w:val="Page Numbers (Bottom of Page)"/>
        <w:docPartUnique/>
      </w:docPartObj>
    </w:sdtPr>
    <w:sdtEndPr/>
    <w:sdtContent>
      <w:p w:rsidR="00F566AF" w:rsidRDefault="003D70B4">
        <w:pPr>
          <w:pStyle w:val="a4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22</w:t>
        </w:r>
        <w:r>
          <w:fldChar w:fldCharType="end"/>
        </w:r>
      </w:p>
      <w:p w:rsidR="00F566AF" w:rsidRDefault="003D70B4">
        <w:pPr>
          <w:pStyle w:val="a4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6AF" w:rsidRDefault="00F566AF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202693"/>
      <w:docPartObj>
        <w:docPartGallery w:val="Page Numbers (Bottom of Page)"/>
        <w:docPartUnique/>
      </w:docPartObj>
    </w:sdtPr>
    <w:sdtEndPr/>
    <w:sdtContent>
      <w:p w:rsidR="00F566AF" w:rsidRDefault="003D70B4">
        <w:pPr>
          <w:pStyle w:val="a4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23</w:t>
        </w:r>
        <w:r>
          <w:fldChar w:fldCharType="end"/>
        </w:r>
      </w:p>
      <w:p w:rsidR="00F566AF" w:rsidRDefault="003D70B4">
        <w:pPr>
          <w:pStyle w:val="a4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6AF" w:rsidRDefault="00F566A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0B4" w:rsidRDefault="003D70B4">
      <w:pPr>
        <w:spacing w:after="0" w:line="240" w:lineRule="auto"/>
      </w:pPr>
      <w:r>
        <w:separator/>
      </w:r>
    </w:p>
  </w:footnote>
  <w:footnote w:type="continuationSeparator" w:id="0">
    <w:p w:rsidR="003D70B4" w:rsidRDefault="003D7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1242"/>
    <w:multiLevelType w:val="multilevel"/>
    <w:tmpl w:val="6714E60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2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2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2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82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4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42" w:hanging="1800"/>
      </w:pPr>
    </w:lvl>
  </w:abstractNum>
  <w:abstractNum w:abstractNumId="1" w15:restartNumberingAfterBreak="0">
    <w:nsid w:val="03F038D0"/>
    <w:multiLevelType w:val="multilevel"/>
    <w:tmpl w:val="702CEB48"/>
    <w:lvl w:ilvl="0">
      <w:start w:val="1"/>
      <w:numFmt w:val="bullet"/>
      <w:lvlText w:val="-"/>
      <w:lvlJc w:val="left"/>
      <w:pPr>
        <w:tabs>
          <w:tab w:val="num" w:pos="0"/>
        </w:tabs>
        <w:ind w:left="1571" w:hanging="360"/>
      </w:pPr>
      <w:rPr>
        <w:rFonts w:ascii="Sylfae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5E6EB6"/>
    <w:multiLevelType w:val="multilevel"/>
    <w:tmpl w:val="327E9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845DF"/>
    <w:multiLevelType w:val="multilevel"/>
    <w:tmpl w:val="7A8CE28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lfaen" w:hAnsi="Sylfaen" w:cs="Sylfaen"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0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17595976"/>
    <w:multiLevelType w:val="multilevel"/>
    <w:tmpl w:val="8FC4DF8E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2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9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</w:lvl>
  </w:abstractNum>
  <w:abstractNum w:abstractNumId="5" w15:restartNumberingAfterBreak="0">
    <w:nsid w:val="18D84B89"/>
    <w:multiLevelType w:val="multilevel"/>
    <w:tmpl w:val="22521B6A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0"/>
      <w:numFmt w:val="decimal"/>
      <w:lvlText w:val="%1.%2.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0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1800"/>
      </w:pPr>
    </w:lvl>
  </w:abstractNum>
  <w:abstractNum w:abstractNumId="6" w15:restartNumberingAfterBreak="0">
    <w:nsid w:val="1F7D252F"/>
    <w:multiLevelType w:val="multilevel"/>
    <w:tmpl w:val="7A0829F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EB3BD9"/>
    <w:multiLevelType w:val="multilevel"/>
    <w:tmpl w:val="818EC4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0D8311F"/>
    <w:multiLevelType w:val="multilevel"/>
    <w:tmpl w:val="79704B56"/>
    <w:lvl w:ilvl="0">
      <w:start w:val="1"/>
      <w:numFmt w:val="bullet"/>
      <w:lvlText w:val="-"/>
      <w:lvlJc w:val="left"/>
      <w:pPr>
        <w:tabs>
          <w:tab w:val="num" w:pos="7578"/>
        </w:tabs>
        <w:ind w:left="8298" w:hanging="360"/>
      </w:pPr>
      <w:rPr>
        <w:rFonts w:ascii="Sylfae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6EB391E"/>
    <w:multiLevelType w:val="multilevel"/>
    <w:tmpl w:val="E110C13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lfae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EF53FB"/>
    <w:multiLevelType w:val="multilevel"/>
    <w:tmpl w:val="0882E51E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lfae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275663A"/>
    <w:multiLevelType w:val="multilevel"/>
    <w:tmpl w:val="2D14A22A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AC853ED"/>
    <w:multiLevelType w:val="multilevel"/>
    <w:tmpl w:val="D03ADF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BE05247"/>
    <w:multiLevelType w:val="multilevel"/>
    <w:tmpl w:val="81983D9A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Sylfaen" w:hAnsi="Sylfaen" w:cs="Sylfae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22420F8"/>
    <w:multiLevelType w:val="multilevel"/>
    <w:tmpl w:val="FD321B8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lfaen" w:hAnsi="Sylfaen" w:cs="Sylfae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3B669B6"/>
    <w:multiLevelType w:val="multilevel"/>
    <w:tmpl w:val="86643BF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lfae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74868B6"/>
    <w:multiLevelType w:val="multilevel"/>
    <w:tmpl w:val="9F76E99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lfae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8EA0B84"/>
    <w:multiLevelType w:val="multilevel"/>
    <w:tmpl w:val="136C858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lfae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B177429"/>
    <w:multiLevelType w:val="multilevel"/>
    <w:tmpl w:val="52C821BA"/>
    <w:lvl w:ilvl="0">
      <w:start w:val="1"/>
      <w:numFmt w:val="bullet"/>
      <w:lvlText w:val=""/>
      <w:lvlJc w:val="left"/>
      <w:pPr>
        <w:tabs>
          <w:tab w:val="num" w:pos="708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FA362EB"/>
    <w:multiLevelType w:val="multilevel"/>
    <w:tmpl w:val="307A2CC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lfae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5F32457"/>
    <w:multiLevelType w:val="multilevel"/>
    <w:tmpl w:val="BE0458D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884792E"/>
    <w:multiLevelType w:val="multilevel"/>
    <w:tmpl w:val="40C4EF1C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9B53499"/>
    <w:multiLevelType w:val="multilevel"/>
    <w:tmpl w:val="FAF65EA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lfae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BF0E88"/>
    <w:multiLevelType w:val="multilevel"/>
    <w:tmpl w:val="7472B94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lfae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EA3644C"/>
    <w:multiLevelType w:val="multilevel"/>
    <w:tmpl w:val="0A7473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 w15:restartNumberingAfterBreak="0">
    <w:nsid w:val="5ED313EA"/>
    <w:multiLevelType w:val="multilevel"/>
    <w:tmpl w:val="381CF46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6" w15:restartNumberingAfterBreak="0">
    <w:nsid w:val="605A14DB"/>
    <w:multiLevelType w:val="multilevel"/>
    <w:tmpl w:val="A26C9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C1759C"/>
    <w:multiLevelType w:val="multilevel"/>
    <w:tmpl w:val="8AB81FC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022C00"/>
    <w:multiLevelType w:val="multilevel"/>
    <w:tmpl w:val="537083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6BEB6795"/>
    <w:multiLevelType w:val="multilevel"/>
    <w:tmpl w:val="F44227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6974A9"/>
    <w:multiLevelType w:val="multilevel"/>
    <w:tmpl w:val="8EBA1E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0DD2F56"/>
    <w:multiLevelType w:val="multilevel"/>
    <w:tmpl w:val="6E6211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NewRomanPSMT" w:hAnsi="TimesNewRomanPSMT" w:cs="TimesNewRomanPSMT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A057797"/>
    <w:multiLevelType w:val="multilevel"/>
    <w:tmpl w:val="52A642A0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5" w:hanging="180"/>
      </w:pPr>
    </w:lvl>
  </w:abstractNum>
  <w:abstractNum w:abstractNumId="33" w15:restartNumberingAfterBreak="0">
    <w:nsid w:val="7B59549E"/>
    <w:multiLevelType w:val="multilevel"/>
    <w:tmpl w:val="F556A2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22769D"/>
    <w:multiLevelType w:val="multilevel"/>
    <w:tmpl w:val="831EA80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407121"/>
    <w:multiLevelType w:val="multilevel"/>
    <w:tmpl w:val="A4888FC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DB7187C"/>
    <w:multiLevelType w:val="multilevel"/>
    <w:tmpl w:val="0CD0C8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0"/>
  </w:num>
  <w:num w:numId="3">
    <w:abstractNumId w:val="2"/>
  </w:num>
  <w:num w:numId="4">
    <w:abstractNumId w:val="33"/>
  </w:num>
  <w:num w:numId="5">
    <w:abstractNumId w:val="29"/>
  </w:num>
  <w:num w:numId="6">
    <w:abstractNumId w:val="26"/>
  </w:num>
  <w:num w:numId="7">
    <w:abstractNumId w:val="7"/>
  </w:num>
  <w:num w:numId="8">
    <w:abstractNumId w:val="8"/>
  </w:num>
  <w:num w:numId="9">
    <w:abstractNumId w:val="23"/>
  </w:num>
  <w:num w:numId="10">
    <w:abstractNumId w:val="15"/>
  </w:num>
  <w:num w:numId="11">
    <w:abstractNumId w:val="31"/>
  </w:num>
  <w:num w:numId="12">
    <w:abstractNumId w:val="35"/>
  </w:num>
  <w:num w:numId="13">
    <w:abstractNumId w:val="6"/>
  </w:num>
  <w:num w:numId="14">
    <w:abstractNumId w:val="19"/>
  </w:num>
  <w:num w:numId="15">
    <w:abstractNumId w:val="27"/>
  </w:num>
  <w:num w:numId="16">
    <w:abstractNumId w:val="34"/>
  </w:num>
  <w:num w:numId="17">
    <w:abstractNumId w:val="16"/>
  </w:num>
  <w:num w:numId="18">
    <w:abstractNumId w:val="9"/>
  </w:num>
  <w:num w:numId="19">
    <w:abstractNumId w:val="17"/>
  </w:num>
  <w:num w:numId="20">
    <w:abstractNumId w:val="36"/>
  </w:num>
  <w:num w:numId="21">
    <w:abstractNumId w:val="22"/>
  </w:num>
  <w:num w:numId="22">
    <w:abstractNumId w:val="10"/>
  </w:num>
  <w:num w:numId="23">
    <w:abstractNumId w:val="3"/>
  </w:num>
  <w:num w:numId="24">
    <w:abstractNumId w:val="30"/>
  </w:num>
  <w:num w:numId="25">
    <w:abstractNumId w:val="14"/>
  </w:num>
  <w:num w:numId="26">
    <w:abstractNumId w:val="13"/>
  </w:num>
  <w:num w:numId="27">
    <w:abstractNumId w:val="25"/>
  </w:num>
  <w:num w:numId="28">
    <w:abstractNumId w:val="32"/>
  </w:num>
  <w:num w:numId="29">
    <w:abstractNumId w:val="12"/>
  </w:num>
  <w:num w:numId="30">
    <w:abstractNumId w:val="5"/>
  </w:num>
  <w:num w:numId="31">
    <w:abstractNumId w:val="4"/>
  </w:num>
  <w:num w:numId="32">
    <w:abstractNumId w:val="1"/>
  </w:num>
  <w:num w:numId="33">
    <w:abstractNumId w:val="21"/>
  </w:num>
  <w:num w:numId="34">
    <w:abstractNumId w:val="20"/>
  </w:num>
  <w:num w:numId="35">
    <w:abstractNumId w:val="18"/>
  </w:num>
  <w:num w:numId="36">
    <w:abstractNumId w:val="11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AF"/>
    <w:rsid w:val="00182113"/>
    <w:rsid w:val="003D70B4"/>
    <w:rsid w:val="00F5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70DF42-E2D9-4E8C-B7ED-73739B6B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F5B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8E0F5B"/>
    <w:rPr>
      <w:rFonts w:eastAsiaTheme="minorEastAsia"/>
      <w:lang w:eastAsia="ru-RU"/>
    </w:rPr>
  </w:style>
  <w:style w:type="character" w:customStyle="1" w:styleId="a5">
    <w:name w:val="Обычный (веб) Знак"/>
    <w:link w:val="a6"/>
    <w:uiPriority w:val="99"/>
    <w:qFormat/>
    <w:locked/>
    <w:rsid w:val="008E0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8"/>
    <w:uiPriority w:val="1"/>
    <w:qFormat/>
    <w:locked/>
    <w:rsid w:val="008E0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ижний колонтитул Знак1"/>
    <w:basedOn w:val="a0"/>
    <w:uiPriority w:val="99"/>
    <w:semiHidden/>
    <w:qFormat/>
    <w:rsid w:val="008E0F5B"/>
    <w:rPr>
      <w:rFonts w:ascii="Calibri" w:eastAsiaTheme="minorEastAsia" w:hAnsi="Calibri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7D368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List Paragraph"/>
    <w:basedOn w:val="a"/>
    <w:qFormat/>
    <w:rsid w:val="008E0F5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">
    <w:name w:val="Колонтитул"/>
    <w:basedOn w:val="a"/>
    <w:qFormat/>
  </w:style>
  <w:style w:type="paragraph" w:styleId="a4">
    <w:name w:val="footer"/>
    <w:basedOn w:val="a"/>
    <w:link w:val="a3"/>
    <w:uiPriority w:val="99"/>
    <w:unhideWhenUsed/>
    <w:rsid w:val="008E0F5B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paragraph" w:styleId="a6">
    <w:name w:val="Normal (Web)"/>
    <w:basedOn w:val="a"/>
    <w:link w:val="a5"/>
    <w:uiPriority w:val="99"/>
    <w:unhideWhenUsed/>
    <w:qFormat/>
    <w:rsid w:val="008E0F5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7"/>
    <w:uiPriority w:val="1"/>
    <w:qFormat/>
    <w:rsid w:val="008E0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одержимое врезки"/>
    <w:basedOn w:val="a"/>
    <w:qFormat/>
    <w:rsid w:val="008E0F5B"/>
  </w:style>
  <w:style w:type="paragraph" w:styleId="aa">
    <w:name w:val="Balloon Text"/>
    <w:basedOn w:val="a"/>
    <w:link w:val="a9"/>
    <w:uiPriority w:val="99"/>
    <w:semiHidden/>
    <w:unhideWhenUsed/>
    <w:qFormat/>
    <w:rsid w:val="007D368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">
    <w:name w:val="Body Text 2"/>
    <w:basedOn w:val="a"/>
    <w:qFormat/>
    <w:pPr>
      <w:jc w:val="both"/>
    </w:pPr>
    <w:rPr>
      <w:sz w:val="28"/>
    </w:rPr>
  </w:style>
  <w:style w:type="paragraph" w:customStyle="1" w:styleId="af3">
    <w:name w:val="Содержимое таблицы"/>
    <w:basedOn w:val="a"/>
    <w:qFormat/>
    <w:pPr>
      <w:widowControl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bidi="ru-RU"/>
    </w:rPr>
  </w:style>
  <w:style w:type="numbering" w:customStyle="1" w:styleId="WW8Num3">
    <w:name w:val="WW8Num3"/>
    <w:qFormat/>
  </w:style>
  <w:style w:type="numbering" w:customStyle="1" w:styleId="WW8Num19">
    <w:name w:val="WW8Num19"/>
    <w:qFormat/>
  </w:style>
  <w:style w:type="table" w:styleId="af4">
    <w:name w:val="Table Grid"/>
    <w:basedOn w:val="a1"/>
    <w:uiPriority w:val="39"/>
    <w:rsid w:val="008E0F5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CDBD8-24A5-4F2E-A071-A3610D05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5724</Words>
  <Characters>32627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Semya</dc:creator>
  <dc:description/>
  <cp:lastModifiedBy>1</cp:lastModifiedBy>
  <cp:revision>2</cp:revision>
  <cp:lastPrinted>2026-05-20T16:16:00Z</cp:lastPrinted>
  <dcterms:created xsi:type="dcterms:W3CDTF">2026-06-09T05:08:00Z</dcterms:created>
  <dcterms:modified xsi:type="dcterms:W3CDTF">2026-06-09T05:08:00Z</dcterms:modified>
  <dc:language>ru-RU</dc:language>
</cp:coreProperties>
</file>